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CB0C71" w:rsidRDefault="0086313C" w:rsidP="0086313C">
      <w:pPr>
        <w:rPr>
          <w:rFonts w:ascii="Sylfaen" w:hAnsi="Sylfaen"/>
          <w:lang w:val="ka-GE"/>
        </w:rPr>
      </w:pPr>
    </w:p>
    <w:p w:rsidR="0086313C" w:rsidRPr="00CB0C71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Pr="00CB0C7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CB0C7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CB0C7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EB19CF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CB0C7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B0C71">
        <w:rPr>
          <w:rFonts w:ascii="AcadNusx" w:hAnsi="AcadNusx"/>
          <w:b/>
          <w:noProof/>
        </w:rPr>
        <w:t xml:space="preserve">   </w:t>
      </w:r>
      <w:r w:rsidRPr="00EB19CF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EB19CF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EB19CF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EB19C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CB0C71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CB0C71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CB0C71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EB19CF" w:rsidRDefault="0086313C" w:rsidP="0086313C">
      <w:pPr>
        <w:spacing w:before="240"/>
        <w:rPr>
          <w:rFonts w:ascii="Sylfaen" w:hAnsi="Sylfaen"/>
          <w:b/>
          <w:noProof/>
          <w:sz w:val="24"/>
          <w:szCs w:val="24"/>
          <w:lang w:val="ka-GE"/>
        </w:rPr>
      </w:pPr>
    </w:p>
    <w:p w:rsidR="00A9229C" w:rsidRPr="00EB19CF" w:rsidRDefault="0086313C" w:rsidP="00A9229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B19CF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="00EB19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</w:t>
      </w:r>
      <w:r w:rsidR="00A9229C" w:rsidRPr="00EB19CF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A9229C" w:rsidRPr="00EB19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A9229C" w:rsidRPr="00EB19CF" w:rsidRDefault="00A9229C" w:rsidP="00A9229C">
      <w:pPr>
        <w:spacing w:before="240"/>
        <w:ind w:left="284" w:hanging="284"/>
        <w:rPr>
          <w:rFonts w:ascii="Sylfaen" w:hAnsi="Sylfaen" w:cs="Sylfaen"/>
          <w:noProof/>
          <w:sz w:val="24"/>
          <w:szCs w:val="24"/>
          <w:lang w:val="ka-GE"/>
        </w:rPr>
      </w:pPr>
      <w:r w:rsidRPr="00EB19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საგანმანათლებლო </w:t>
      </w:r>
      <w:r w:rsidRPr="00EB19CF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EB19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Pr="00EB19CF">
        <w:rPr>
          <w:rFonts w:ascii="Sylfaen" w:hAnsi="Sylfaen" w:cs="Sylfaen"/>
          <w:b/>
          <w:noProof/>
          <w:sz w:val="24"/>
          <w:szCs w:val="24"/>
        </w:rPr>
        <w:t xml:space="preserve">: </w:t>
      </w:r>
      <w:r w:rsidRPr="00EB19CF">
        <w:rPr>
          <w:rFonts w:ascii="Sylfaen" w:hAnsi="Sylfaen" w:cs="Sylfaen"/>
          <w:noProof/>
          <w:sz w:val="24"/>
          <w:szCs w:val="24"/>
        </w:rPr>
        <w:t xml:space="preserve"> </w:t>
      </w:r>
      <w:r w:rsidRPr="00EB19CF">
        <w:rPr>
          <w:rFonts w:ascii="Sylfaen" w:hAnsi="Sylfaen" w:cs="Sylfaen"/>
          <w:noProof/>
          <w:sz w:val="24"/>
          <w:szCs w:val="24"/>
          <w:lang w:val="ka-GE"/>
        </w:rPr>
        <w:t>დიპლომირებული მედიკოსის ერთსაფეხურიანი საგანმანათლებლო პროგრამა</w:t>
      </w:r>
    </w:p>
    <w:p w:rsidR="0093085C" w:rsidRPr="00EB19CF" w:rsidRDefault="0093085C" w:rsidP="00A9229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E1E37" w:rsidRPr="00EB19CF" w:rsidRDefault="000E1E37" w:rsidP="000E1E37">
      <w:p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</w:p>
    <w:p w:rsidR="000E1E37" w:rsidRPr="00EB19CF" w:rsidRDefault="000E1E37" w:rsidP="000E1E37">
      <w:p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  <w:r w:rsidRPr="00EB19CF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სასწავლო კურსი: </w:t>
      </w:r>
      <w:r w:rsidRPr="00EB19CF">
        <w:rPr>
          <w:rFonts w:ascii="Sylfaen" w:hAnsi="Sylfaen" w:cs="Sylfaen"/>
          <w:noProof/>
          <w:sz w:val="24"/>
          <w:szCs w:val="24"/>
          <w:lang w:val="ka-GE"/>
        </w:rPr>
        <w:t>ურგენტული ქირურგია</w:t>
      </w:r>
    </w:p>
    <w:p w:rsidR="0093085C" w:rsidRPr="00EB19CF" w:rsidRDefault="0093085C" w:rsidP="0093085C">
      <w:p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  <w:r w:rsidRPr="00EB19CF">
        <w:rPr>
          <w:rFonts w:ascii="Sylfaen" w:hAnsi="Sylfaen" w:cs="Sylfaen"/>
          <w:b/>
          <w:noProof/>
          <w:sz w:val="24"/>
          <w:szCs w:val="24"/>
          <w:lang w:val="ka-GE"/>
        </w:rPr>
        <w:t>ავტორები:</w:t>
      </w:r>
      <w:r w:rsidRPr="00EB19CF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 მამუკა გოლეთიანი, ასისტენტ-პროფესორი სოლომონ</w:t>
      </w:r>
      <w:r w:rsidR="005B6931">
        <w:rPr>
          <w:rFonts w:ascii="Sylfaen" w:hAnsi="Sylfaen" w:cs="Sylfaen"/>
          <w:noProof/>
          <w:sz w:val="24"/>
          <w:szCs w:val="24"/>
          <w:lang w:val="ka-GE"/>
        </w:rPr>
        <w:t>ი</w:t>
      </w:r>
      <w:r w:rsidRPr="00EB19CF">
        <w:rPr>
          <w:rFonts w:ascii="Sylfaen" w:hAnsi="Sylfaen" w:cs="Sylfaen"/>
          <w:noProof/>
          <w:sz w:val="24"/>
          <w:szCs w:val="24"/>
          <w:lang w:val="ka-GE"/>
        </w:rPr>
        <w:t xml:space="preserve"> ქერაშვილი, მოწვეული სპეციალისტი ირაკლი ფიფია</w:t>
      </w:r>
    </w:p>
    <w:p w:rsidR="0086313C" w:rsidRPr="00CB0C71" w:rsidRDefault="0086313C" w:rsidP="000E1E37">
      <w:pPr>
        <w:spacing w:before="240"/>
        <w:rPr>
          <w:rFonts w:ascii="Sylfaen" w:hAnsi="Sylfaen" w:cs="Sylfaen"/>
          <w:noProof/>
          <w:lang w:val="ka-GE"/>
        </w:rPr>
      </w:pPr>
    </w:p>
    <w:p w:rsidR="0086313C" w:rsidRPr="00CB0C71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CB0C71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EB19C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EB19CF">
        <w:rPr>
          <w:rFonts w:ascii="Sylfaen" w:hAnsi="Sylfaen" w:cs="Sylfaen"/>
          <w:b/>
          <w:noProof/>
          <w:sz w:val="32"/>
          <w:szCs w:val="32"/>
        </w:rPr>
        <w:t>ს</w:t>
      </w:r>
      <w:r w:rsidRPr="00EB19C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B19CF">
        <w:rPr>
          <w:rFonts w:ascii="Sylfaen" w:hAnsi="Sylfaen" w:cs="Sylfaen"/>
          <w:b/>
          <w:noProof/>
          <w:sz w:val="32"/>
          <w:szCs w:val="32"/>
        </w:rPr>
        <w:t>ი</w:t>
      </w:r>
      <w:r w:rsidRPr="00EB19C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B19CF">
        <w:rPr>
          <w:rFonts w:ascii="Sylfaen" w:hAnsi="Sylfaen" w:cs="Sylfaen"/>
          <w:b/>
          <w:noProof/>
          <w:sz w:val="32"/>
          <w:szCs w:val="32"/>
        </w:rPr>
        <w:t>ლ</w:t>
      </w:r>
      <w:r w:rsidRPr="00EB19C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B19CF">
        <w:rPr>
          <w:rFonts w:ascii="Sylfaen" w:hAnsi="Sylfaen" w:cs="Sylfaen"/>
          <w:b/>
          <w:noProof/>
          <w:sz w:val="32"/>
          <w:szCs w:val="32"/>
        </w:rPr>
        <w:t>ა</w:t>
      </w:r>
      <w:r w:rsidRPr="00EB19C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B19CF">
        <w:rPr>
          <w:rFonts w:ascii="Sylfaen" w:hAnsi="Sylfaen" w:cs="Sylfaen"/>
          <w:b/>
          <w:noProof/>
          <w:sz w:val="32"/>
          <w:szCs w:val="32"/>
        </w:rPr>
        <w:t>ბ</w:t>
      </w:r>
      <w:r w:rsidRPr="00EB19C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B19CF">
        <w:rPr>
          <w:rFonts w:ascii="Sylfaen" w:hAnsi="Sylfaen" w:cs="Sylfaen"/>
          <w:b/>
          <w:noProof/>
          <w:sz w:val="32"/>
          <w:szCs w:val="32"/>
        </w:rPr>
        <w:t>უ</w:t>
      </w:r>
      <w:r w:rsidRPr="00EB19C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B19CF">
        <w:rPr>
          <w:rFonts w:ascii="Sylfaen" w:hAnsi="Sylfaen" w:cs="Sylfaen"/>
          <w:b/>
          <w:noProof/>
          <w:sz w:val="32"/>
          <w:szCs w:val="32"/>
        </w:rPr>
        <w:t>ს</w:t>
      </w:r>
      <w:r w:rsidRPr="00EB19C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B19CF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CB0C71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CB0C71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CB0C71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CB0C71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CB0C71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CB0C71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7397"/>
      </w:tblGrid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29689E" w:rsidRDefault="0086313C" w:rsidP="0029689E">
            <w:pPr>
              <w:spacing w:after="0" w:line="276" w:lineRule="auto"/>
              <w:jc w:val="both"/>
              <w:rPr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CD" w:rsidRPr="0029689E" w:rsidRDefault="0086313C" w:rsidP="0029689E">
            <w:pPr>
              <w:spacing w:after="0" w:line="276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23232" w:rsidRPr="0029689E">
              <w:rPr>
                <w:rFonts w:ascii="Sylfaen" w:hAnsi="Sylfaen" w:cs="Sylfaen"/>
                <w:b/>
                <w:sz w:val="20"/>
                <w:szCs w:val="20"/>
              </w:rPr>
              <w:t xml:space="preserve">ურგენტული </w:t>
            </w:r>
            <w:r w:rsidR="006625CD" w:rsidRPr="0029689E">
              <w:rPr>
                <w:rFonts w:ascii="Sylfaen" w:hAnsi="Sylfaen" w:cs="Sylfaen"/>
                <w:b/>
                <w:sz w:val="20"/>
                <w:szCs w:val="20"/>
              </w:rPr>
              <w:t>ქირურგია</w:t>
            </w:r>
          </w:p>
          <w:p w:rsidR="0086313C" w:rsidRPr="0029689E" w:rsidRDefault="0086313C" w:rsidP="0029689E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</w:t>
            </w:r>
            <w:r w:rsidR="00214A0E"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სპეციალობის კლინიკური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სავალდებულო)</w:t>
            </w:r>
          </w:p>
        </w:tc>
      </w:tr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29689E" w:rsidRDefault="006625CD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29689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29689E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29689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29689E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86313C" w:rsidRPr="0029689E" w:rsidRDefault="0086313C" w:rsidP="0029689E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DC5" w:rsidRPr="0029689E" w:rsidRDefault="00FD6DC5" w:rsidP="0029689E">
            <w:pPr>
              <w:spacing w:after="0" w:line="276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პროფესორი მამუკა გოლეთიანი</w:t>
            </w:r>
          </w:p>
          <w:p w:rsidR="00FD6DC5" w:rsidRPr="0029689E" w:rsidRDefault="00FD6DC5" w:rsidP="0029689E">
            <w:pPr>
              <w:spacing w:after="0" w:line="276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ტელ: 599 563191; mgoletiani@geomedi.edu.ge</w:t>
            </w:r>
          </w:p>
          <w:p w:rsidR="00FD6DC5" w:rsidRPr="0029689E" w:rsidRDefault="00FD6DC5" w:rsidP="0029689E">
            <w:pPr>
              <w:spacing w:after="0" w:line="276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ასისტენტ-პროფესორი სოლომონ</w:t>
            </w:r>
            <w:r w:rsidR="005B6931" w:rsidRPr="0029689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</w:t>
            </w:r>
            <w:r w:rsidRPr="0029689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ქერაშვილი</w:t>
            </w:r>
          </w:p>
          <w:p w:rsidR="00FD6DC5" w:rsidRPr="0029689E" w:rsidRDefault="00FD6DC5" w:rsidP="0029689E">
            <w:pPr>
              <w:spacing w:after="0" w:line="276" w:lineRule="auto"/>
              <w:rPr>
                <w:rFonts w:ascii="Calibri" w:hAnsi="Calibri" w:cs="Calibri"/>
                <w:sz w:val="20"/>
                <w:szCs w:val="20"/>
                <w:u w:val="single"/>
                <w:lang w:val="ka-GE"/>
              </w:rPr>
            </w:pPr>
            <w:r w:rsidRPr="0029689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ტელ: 577 328822; </w:t>
            </w:r>
            <w:hyperlink r:id="rId6" w:history="1">
              <w:r w:rsidRPr="0029689E">
                <w:rPr>
                  <w:rStyle w:val="Hyperlink"/>
                  <w:rFonts w:ascii="Sylfaen" w:hAnsi="Sylfaen" w:cs="Sylfaen"/>
                  <w:noProof/>
                  <w:color w:val="auto"/>
                  <w:sz w:val="20"/>
                  <w:szCs w:val="20"/>
                  <w:lang w:val="ka-GE"/>
                </w:rPr>
                <w:t>skerashvili@geomedi.edu.ge</w:t>
              </w:r>
            </w:hyperlink>
            <w:r w:rsidRPr="0029689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; </w:t>
            </w:r>
            <w:hyperlink r:id="rId7" w:history="1">
              <w:r w:rsidRPr="0029689E">
                <w:rPr>
                  <w:rStyle w:val="Hyperlink"/>
                  <w:rFonts w:ascii="Calibri" w:hAnsi="Calibri" w:cs="Calibri"/>
                  <w:color w:val="auto"/>
                  <w:sz w:val="20"/>
                  <w:szCs w:val="20"/>
                  <w:lang w:val="ka-GE"/>
                </w:rPr>
                <w:t>sosokerashvili@gmail.com</w:t>
              </w:r>
            </w:hyperlink>
          </w:p>
          <w:p w:rsidR="00FD6DC5" w:rsidRPr="0029689E" w:rsidRDefault="00FD6DC5" w:rsidP="0029689E">
            <w:pPr>
              <w:spacing w:after="0" w:line="276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მოწვეული სპეციალისტი ირაკლი ფიფია</w:t>
            </w:r>
          </w:p>
          <w:p w:rsidR="0086313C" w:rsidRPr="0029689E" w:rsidRDefault="00FD6DC5" w:rsidP="0029689E">
            <w:pPr>
              <w:spacing w:after="0" w:line="276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ტელ: 599 294444; ififia@geomedi.edu.ge</w:t>
            </w:r>
          </w:p>
        </w:tc>
      </w:tr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6625CD" w:rsidP="0029689E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29689E">
              <w:rPr>
                <w:rFonts w:ascii="Sylfaen" w:hAnsi="Sylfaen" w:cs="Sylfaen"/>
                <w:sz w:val="20"/>
                <w:szCs w:val="20"/>
                <w:lang w:val="en-GB"/>
              </w:rPr>
              <w:t>VI</w:t>
            </w:r>
            <w:r w:rsidR="000442A2" w:rsidRPr="0029689E">
              <w:rPr>
                <w:rFonts w:ascii="Sylfaen" w:hAnsi="Sylfaen" w:cs="Sylfaen"/>
                <w:sz w:val="20"/>
                <w:szCs w:val="20"/>
                <w:lang w:val="en-GB"/>
              </w:rPr>
              <w:t>I</w:t>
            </w:r>
            <w:r w:rsidR="00A23232" w:rsidRPr="0029689E">
              <w:rPr>
                <w:rFonts w:ascii="Sylfaen" w:hAnsi="Sylfaen" w:cs="Sylfaen"/>
                <w:sz w:val="20"/>
                <w:szCs w:val="20"/>
                <w:lang w:val="en-GB"/>
              </w:rPr>
              <w:t>I</w:t>
            </w:r>
          </w:p>
        </w:tc>
      </w:tr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DE" w:rsidRPr="0029689E" w:rsidRDefault="0086313C" w:rsidP="0029689E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კრედიტების რაოდენობა</w:t>
            </w:r>
            <w:r w:rsidR="006625CD"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6 კრედიტი</w:t>
            </w:r>
            <w:r w:rsidR="000E5BDE"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; სულ: 150 საათი</w:t>
            </w:r>
          </w:p>
          <w:p w:rsidR="0086313C" w:rsidRPr="0029689E" w:rsidRDefault="000E5BDE" w:rsidP="0029689E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საკონტაქტო</w:t>
            </w:r>
            <w:r w:rsidR="00CA60F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</w:t>
            </w:r>
            <w:r w:rsidR="0004313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8</w:t>
            </w:r>
            <w:r w:rsidR="00751D5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7</w:t>
            </w: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86313C" w:rsidRPr="0062357E" w:rsidRDefault="0086313C" w:rsidP="0029689E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1. ლექცია</w:t>
            </w:r>
            <w:r w:rsidR="00C73743"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F02171">
              <w:rPr>
                <w:rFonts w:ascii="Sylfaen" w:hAnsi="Sylfaen" w:cs="Sylfaen"/>
                <w:bCs/>
                <w:i/>
                <w:sz w:val="20"/>
                <w:szCs w:val="20"/>
              </w:rPr>
              <w:t>1</w:t>
            </w:r>
            <w:r w:rsidR="0062357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9</w:t>
            </w:r>
          </w:p>
          <w:p w:rsidR="0086313C" w:rsidRPr="00751D5D" w:rsidRDefault="0086313C" w:rsidP="0029689E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</w:t>
            </w:r>
            <w:r w:rsidR="00C73743"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751D5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57</w:t>
            </w:r>
          </w:p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დამოუკიდებელი მუშაობა</w:t>
            </w:r>
            <w:r w:rsidR="006E466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04313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6</w:t>
            </w:r>
            <w:r w:rsidR="00751D5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</w:t>
            </w:r>
            <w:r w:rsidR="00194C58"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სთ</w:t>
            </w:r>
          </w:p>
          <w:p w:rsidR="00194C58" w:rsidRPr="0029689E" w:rsidRDefault="00194C58" w:rsidP="0029689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მორიგეობა ქირურგიულ განყოფილებაში </w:t>
            </w:r>
            <w:r w:rsidR="0004313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8</w:t>
            </w: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სთ</w:t>
            </w:r>
          </w:p>
          <w:p w:rsidR="007575F7" w:rsidRPr="0029689E" w:rsidRDefault="007575F7" w:rsidP="0029689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5. შუალედური გამოცდა 1 საათი</w:t>
            </w:r>
          </w:p>
          <w:p w:rsidR="007575F7" w:rsidRDefault="00FA01BA" w:rsidP="0029689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en-GB"/>
              </w:rPr>
            </w:pP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6. ფინალური გამოცდა</w:t>
            </w:r>
            <w:r w:rsidR="00FB65B0"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 </w:t>
            </w: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საათი:  </w:t>
            </w:r>
            <w:r w:rsidR="00FB65B0" w:rsidRPr="0029689E">
              <w:rPr>
                <w:rFonts w:ascii="Sylfaen" w:hAnsi="Sylfaen" w:cs="Sylfaen"/>
                <w:bCs/>
                <w:i/>
                <w:sz w:val="20"/>
                <w:szCs w:val="20"/>
                <w:lang w:val="en-GB"/>
              </w:rPr>
              <w:t xml:space="preserve">OSCE </w:t>
            </w:r>
          </w:p>
          <w:p w:rsidR="000448F2" w:rsidRPr="0029689E" w:rsidRDefault="00287F29" w:rsidP="00287F29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29689E" w:rsidRDefault="0086313C" w:rsidP="0029689E">
            <w:pPr>
              <w:spacing w:after="0" w:line="276" w:lineRule="auto"/>
              <w:rPr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9D" w:rsidRPr="0029689E" w:rsidRDefault="00786C9D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კურსის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მიზანია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სტუდენტებს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შეასწავლოს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</w:p>
          <w:p w:rsidR="00F42BD6" w:rsidRPr="0029689E" w:rsidRDefault="00F42BD6" w:rsidP="0029689E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 კურსის მიზანია სტუდენტს შეასწავლოს:</w:t>
            </w:r>
          </w:p>
          <w:p w:rsidR="0086313C" w:rsidRPr="0029689E" w:rsidRDefault="00F42BD6" w:rsidP="00287F29">
            <w:pPr>
              <w:spacing w:after="0" w:line="276" w:lineRule="auto"/>
              <w:ind w:left="304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პირველადი დახმარების აღმოჩენის ტექნიკა პაციენტებში, რომლებიც საჭიროებენ გადაუდებელ ქირურგიულ ჩარევას </w:t>
            </w:r>
            <w:r w:rsidRPr="0029689E">
              <w:rPr>
                <w:rFonts w:ascii="Sylfaen" w:hAnsi="Sylfaen"/>
                <w:sz w:val="20"/>
                <w:szCs w:val="20"/>
              </w:rPr>
              <w:t>და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ოპერაციისთვის ავადმყოფისა და ქირურგის მოსამზადებელი პროცედურები.</w:t>
            </w:r>
            <w:r w:rsidR="009E0D29"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ჩამოუყალიბოს სტუდენტს სტრესულ და გადაუდებულ სიტუაციაში მუშაობის უნარები. გუნდური მუშაობის უნარები.</w:t>
            </w:r>
          </w:p>
        </w:tc>
      </w:tr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E5400E" w:rsidP="0029689E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პათოლოგიის ყველა მოდული, </w:t>
            </w:r>
            <w:r w:rsidR="000442A2"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ზოგადი ქირურგია</w:t>
            </w:r>
          </w:p>
        </w:tc>
      </w:tr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სილაბუსებში სწავლის შედეგები გაწერილია ზოგადი და დარგობრივი კომპეტენციების მიხედვით</w:t>
            </w:r>
          </w:p>
          <w:p w:rsidR="009362A7" w:rsidRPr="0029689E" w:rsidRDefault="009362A7" w:rsidP="0029689E">
            <w:pPr>
              <w:numPr>
                <w:ilvl w:val="0"/>
                <w:numId w:val="14"/>
              </w:numPr>
              <w:spacing w:after="0" w:line="276" w:lineRule="auto"/>
              <w:ind w:left="0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</w:t>
            </w:r>
            <w:r w:rsidRPr="0029689E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და</w:t>
            </w:r>
            <w:r w:rsidRPr="0029689E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გაცნობიერება</w:t>
            </w:r>
            <w:r w:rsidRPr="0029689E">
              <w:rPr>
                <w:rFonts w:ascii="AcadNusx" w:hAnsi="AcadNusx"/>
                <w:b/>
                <w:sz w:val="20"/>
                <w:szCs w:val="20"/>
                <w:lang w:val="ka-GE"/>
              </w:rPr>
              <w:t>:</w:t>
            </w:r>
          </w:p>
          <w:p w:rsidR="009362A7" w:rsidRPr="0029689E" w:rsidRDefault="009362A7" w:rsidP="0029689E">
            <w:pPr>
              <w:spacing w:after="0"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  <w:r w:rsid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პირველადი დახმარების აღმოჩენის ტექნიკა პაციენტებში, რომლებიც საჭიროებენ გადაუდებელ ქირურგიულ ჩარევას;</w:t>
            </w:r>
          </w:p>
          <w:p w:rsidR="009362A7" w:rsidRPr="0029689E" w:rsidRDefault="009362A7" w:rsidP="0029689E">
            <w:pPr>
              <w:numPr>
                <w:ilvl w:val="0"/>
                <w:numId w:val="22"/>
              </w:numPr>
              <w:spacing w:after="0" w:line="276" w:lineRule="auto"/>
              <w:ind w:left="0"/>
              <w:rPr>
                <w:rFonts w:ascii="AcadNusx" w:hAnsi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ჭრილობის გასუფთავების წესები და ტექნიკა;</w:t>
            </w:r>
          </w:p>
          <w:p w:rsidR="009362A7" w:rsidRPr="0029689E" w:rsidRDefault="009362A7" w:rsidP="0029689E">
            <w:pPr>
              <w:numPr>
                <w:ilvl w:val="0"/>
                <w:numId w:val="22"/>
              </w:numPr>
              <w:spacing w:after="0" w:line="276" w:lineRule="auto"/>
              <w:ind w:left="0"/>
              <w:rPr>
                <w:rFonts w:ascii="AcadNusx" w:hAnsi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ნაკერებისს დადების ტექნიკა;</w:t>
            </w:r>
          </w:p>
          <w:p w:rsidR="009362A7" w:rsidRPr="0029689E" w:rsidRDefault="009362A7" w:rsidP="0029689E">
            <w:pPr>
              <w:numPr>
                <w:ilvl w:val="0"/>
                <w:numId w:val="22"/>
              </w:numPr>
              <w:spacing w:after="0" w:line="276" w:lineRule="auto"/>
              <w:ind w:left="0"/>
              <w:rPr>
                <w:rFonts w:ascii="AcadNusx" w:hAnsi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ოპერაციისთვის ავადმყოფისა და ქირურგის მოსამზადებელი პროცედურები.</w:t>
            </w:r>
          </w:p>
          <w:p w:rsidR="009362A7" w:rsidRPr="0029689E" w:rsidRDefault="009362A7" w:rsidP="0029689E">
            <w:pPr>
              <w:spacing w:after="0"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9362A7" w:rsidRPr="0029689E" w:rsidRDefault="009362A7" w:rsidP="00287F29">
            <w:pPr>
              <w:pStyle w:val="ListParagraph"/>
              <w:spacing w:after="0" w:line="276" w:lineRule="auto"/>
              <w:ind w:left="0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  <w:r w:rsidRPr="0029689E">
              <w:rPr>
                <w:rFonts w:ascii="AcadNusx" w:hAnsi="AcadNusx"/>
                <w:b/>
                <w:sz w:val="20"/>
                <w:szCs w:val="20"/>
                <w:lang w:val="ka-GE"/>
              </w:rPr>
              <w:t>:</w:t>
            </w:r>
          </w:p>
          <w:p w:rsidR="009362A7" w:rsidRPr="0029689E" w:rsidRDefault="009362A7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</w:rPr>
              <w:t xml:space="preserve">               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სტუდენტი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შეძლებს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="0029689E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გადაუდებელი ქირურგიის შემთხვევაში პირველადი დახმარების აღმოჩენას;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 ფიზიკურ</w:t>
            </w:r>
            <w:r w:rsidRPr="0029689E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გამოკვლევას და 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ანამნეზის შეკრებას;</w:t>
            </w:r>
            <w:r w:rsidR="0029689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ქირურგიული ჩარევის ჩვენებების და უკუჩვენებების შეფასებას.</w:t>
            </w:r>
          </w:p>
          <w:p w:rsidR="009362A7" w:rsidRPr="0029689E" w:rsidRDefault="009362A7" w:rsidP="0029689E">
            <w:pPr>
              <w:spacing w:after="0"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სტუდენტი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შეძლებს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="0029689E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კრიტიკულ სიტუაციაში სწრაფი გადაწყვეტილებების მიღებას;</w:t>
            </w:r>
            <w:r w:rsid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საციცოცხლო ფუნქციების შეფასებას;</w:t>
            </w:r>
            <w:r w:rsid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გამოკვლევის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შედეგების შეფასებას და ანალიზს</w:t>
            </w:r>
            <w:r w:rsidR="0029689E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ურგენტული მდგომარეობების დროს სწორი ტაქტიკის  შემუშავებას.</w:t>
            </w:r>
          </w:p>
          <w:p w:rsidR="009362A7" w:rsidRPr="0029689E" w:rsidRDefault="009362A7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სტუდენტი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შეძლებს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="0029689E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ავადმყოფთან კომუნიკაციასა და ანამნეზის მოგროვებას კულტურო</w:t>
            </w:r>
            <w:r w:rsidR="0029689E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ლოგიური, ეთნიკური, რელიგიური  თავისებურებების გათვალისწინებით;</w:t>
            </w:r>
          </w:p>
          <w:p w:rsidR="009362A7" w:rsidRPr="0029689E" w:rsidRDefault="009362A7" w:rsidP="0029689E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</w:t>
            </w:r>
            <w:r w:rsid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მიღებული ცოდნა გამოიყენოს შემდგომში ქირურგიის კურსის ათვისების დროს.</w:t>
            </w:r>
          </w:p>
          <w:p w:rsidR="00DD66F0" w:rsidRPr="00287F29" w:rsidRDefault="00287F29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9362A7" w:rsidRPr="0029689E" w:rsidRDefault="009362A7" w:rsidP="0029689E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  <w:r w:rsid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სამედიცინო ეთიკის, დეონტოლოგიის  ასპექტები;</w:t>
            </w:r>
          </w:p>
          <w:p w:rsidR="00287F29" w:rsidRDefault="009362A7" w:rsidP="00287F29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პაციენტის უფლებები</w:t>
            </w:r>
            <w:r w:rsidRPr="0029689E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და მათი გათვალისწინება.</w:t>
            </w:r>
            <w:r w:rsidR="00287F29">
              <w:rPr>
                <w:rFonts w:ascii="Sylfaen" w:hAnsi="Sylfaen"/>
                <w:sz w:val="20"/>
                <w:szCs w:val="20"/>
                <w:lang w:val="ka-GE"/>
              </w:rPr>
              <w:t xml:space="preserve"> საკუთარი და გუნდის წევრების საქმიანობის პასუხისმგებლობის აღებას. შემდგომში საკუთრი სწავლის დამოუკიდებლად წარმართვას. </w:t>
            </w:r>
          </w:p>
          <w:p w:rsidR="00886204" w:rsidRDefault="00886204" w:rsidP="00886204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886204" w:rsidRPr="00B47EDD" w:rsidRDefault="00886204" w:rsidP="00886204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სტუდენტი 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 xml:space="preserve">მტკიცებს შემდეგ დარგობრივ კომპეტენციებს: </w:t>
            </w:r>
          </w:p>
          <w:p w:rsidR="00886204" w:rsidRDefault="00886204" w:rsidP="00886204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0C71" w:rsidRPr="0029689E" w:rsidTr="0009773D"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770612" w:rsidRDefault="0086313C" w:rsidP="0085614E">
            <w:pPr>
              <w:spacing w:after="0" w:line="276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770612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  <w:r w:rsidR="0002423C"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="0009773D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  <w:r w:rsidR="008457E5"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8647A"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>დღე კურაცია)</w:t>
            </w:r>
          </w:p>
          <w:p w:rsidR="0086313C" w:rsidRPr="00770612" w:rsidRDefault="0086313C" w:rsidP="0085614E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</w:p>
          <w:p w:rsidR="00770612" w:rsidRPr="00770612" w:rsidRDefault="000E4026" w:rsidP="00770612">
            <w:pPr>
              <w:pStyle w:val="ListParagraph"/>
              <w:numPr>
                <w:ilvl w:val="0"/>
                <w:numId w:val="31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70612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  <w:r w:rsidR="0086313C"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86313C" w:rsidRPr="00770612" w:rsidRDefault="0086313C" w:rsidP="00770612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70612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:rsidR="0086313C" w:rsidRPr="00770612" w:rsidRDefault="00770612" w:rsidP="00770612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7061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6313C" w:rsidRPr="00770612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86313C" w:rsidRPr="00770612" w:rsidRDefault="0086313C" w:rsidP="00770612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70612">
              <w:rPr>
                <w:rFonts w:ascii="Sylfaen" w:hAnsi="Sylfaen" w:cs="Sylfaen"/>
                <w:sz w:val="20"/>
                <w:szCs w:val="20"/>
                <w:lang w:val="ka-GE"/>
              </w:rPr>
              <w:t>დისციპლინის</w:t>
            </w:r>
            <w:r w:rsidRPr="00770612">
              <w:rPr>
                <w:rFonts w:ascii="Sylfaen" w:hAnsi="Sylfaen"/>
                <w:sz w:val="20"/>
                <w:szCs w:val="20"/>
                <w:lang w:val="ka-GE"/>
              </w:rPr>
              <w:t xml:space="preserve"> ზოგადი მიმოხილვა</w:t>
            </w:r>
          </w:p>
          <w:p w:rsidR="0086313C" w:rsidRPr="00770612" w:rsidRDefault="0086313C" w:rsidP="0085614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6313C" w:rsidRPr="00770612" w:rsidRDefault="0086313C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5B5035"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</w:t>
            </w:r>
            <w:r w:rsidR="0065073D"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</w:t>
            </w:r>
          </w:p>
          <w:p w:rsidR="00E22D3D" w:rsidRPr="00770612" w:rsidRDefault="00E22D3D" w:rsidP="0085614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70612">
              <w:rPr>
                <w:rFonts w:ascii="Sylfaen" w:hAnsi="Sylfaen"/>
                <w:sz w:val="20"/>
                <w:szCs w:val="20"/>
                <w:lang w:val="ka-GE"/>
              </w:rPr>
              <w:t xml:space="preserve">ურგენტული პაციენტის </w:t>
            </w:r>
            <w:r w:rsidR="009B26C0" w:rsidRPr="00770612">
              <w:rPr>
                <w:rFonts w:ascii="Sylfaen" w:hAnsi="Sylfaen"/>
                <w:sz w:val="20"/>
                <w:szCs w:val="20"/>
                <w:lang w:val="ka-GE"/>
              </w:rPr>
              <w:t>დრ</w:t>
            </w:r>
            <w:r w:rsidRPr="00770612">
              <w:rPr>
                <w:rFonts w:ascii="Sylfaen" w:hAnsi="Sylfaen"/>
                <w:sz w:val="20"/>
                <w:szCs w:val="20"/>
                <w:lang w:val="ka-GE"/>
              </w:rPr>
              <w:t xml:space="preserve">ოული დიაგნოსტიკა და სასწრაფო ქირურგიული ჩარევის ჩვენების განსაზღვრა. სიმპტომატიკა და თანამედროვე მიდგომები </w:t>
            </w:r>
          </w:p>
          <w:p w:rsidR="0086313C" w:rsidRPr="00770612" w:rsidRDefault="0086313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მეცადინეობა:</w:t>
            </w:r>
            <w:r w:rsidR="005B5035"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65073D"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 </w:t>
            </w:r>
          </w:p>
          <w:p w:rsidR="0065073D" w:rsidRPr="00F56D57" w:rsidRDefault="0065073D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7061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ქირურგიული განყოფილებაში შემოვლა. პაციენტებთან</w:t>
            </w:r>
            <w:r w:rsidR="0029689E" w:rsidRPr="00770612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770612">
              <w:rPr>
                <w:rFonts w:ascii="Sylfaen" w:hAnsi="Sylfaen"/>
                <w:sz w:val="20"/>
                <w:szCs w:val="20"/>
                <w:lang w:val="ka-GE"/>
              </w:rPr>
              <w:t xml:space="preserve"> კომუნი</w:t>
            </w:r>
            <w:r w:rsidR="00DD66F0" w:rsidRPr="00770612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770612">
              <w:rPr>
                <w:rFonts w:ascii="Sylfaen" w:hAnsi="Sylfaen"/>
                <w:sz w:val="20"/>
                <w:szCs w:val="20"/>
                <w:lang w:val="ka-GE"/>
              </w:rPr>
              <w:t>კაცია. ანამნე</w:t>
            </w:r>
            <w:r w:rsidR="0029689E" w:rsidRPr="00770612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770612">
              <w:rPr>
                <w:rFonts w:ascii="Sylfaen" w:hAnsi="Sylfaen"/>
                <w:sz w:val="20"/>
                <w:szCs w:val="20"/>
                <w:lang w:val="ka-GE"/>
              </w:rPr>
              <w:t>ზის შეკრება. ავადმყოფის ისტორიის წარმოება</w:t>
            </w:r>
            <w:r w:rsidR="00350C94" w:rsidRPr="0077061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DD66F0" w:rsidRPr="0077061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50C94" w:rsidRPr="00770612">
              <w:rPr>
                <w:rFonts w:ascii="Sylfaen" w:hAnsi="Sylfaen"/>
                <w:sz w:val="20"/>
                <w:szCs w:val="20"/>
                <w:lang w:val="ka-GE"/>
              </w:rPr>
              <w:t>პაციენტის გასინჯვა ლაბორა</w:t>
            </w:r>
            <w:r w:rsidR="0029689E" w:rsidRPr="00770612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770612">
              <w:rPr>
                <w:rFonts w:ascii="Sylfaen" w:hAnsi="Sylfaen"/>
                <w:sz w:val="20"/>
                <w:szCs w:val="20"/>
                <w:lang w:val="ka-GE"/>
              </w:rPr>
              <w:t>ტო</w:t>
            </w:r>
            <w:r w:rsidR="0029689E" w:rsidRPr="00770612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770612">
              <w:rPr>
                <w:rFonts w:ascii="Sylfaen" w:hAnsi="Sylfaen"/>
                <w:sz w:val="20"/>
                <w:szCs w:val="20"/>
                <w:lang w:val="ka-GE"/>
              </w:rPr>
              <w:t>რიული, რადიოლოგიური და ფიზიკალური კვლევების განხილვა გაანა</w:t>
            </w:r>
            <w:r w:rsidR="0029689E" w:rsidRPr="00770612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770612">
              <w:rPr>
                <w:rFonts w:ascii="Sylfaen" w:hAnsi="Sylfaen"/>
                <w:sz w:val="20"/>
                <w:szCs w:val="20"/>
                <w:lang w:val="ka-GE"/>
              </w:rPr>
              <w:t>ლიზება. ქირურგიულ მანიპულაციებში მონაწილეობის მიღება. ქირურგიულ ოპერაციებ</w:t>
            </w:r>
            <w:r w:rsidR="00DD66F0" w:rsidRPr="00770612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770612">
              <w:rPr>
                <w:rFonts w:ascii="Sylfaen" w:hAnsi="Sylfaen"/>
                <w:sz w:val="20"/>
                <w:szCs w:val="20"/>
                <w:lang w:val="ka-GE"/>
              </w:rPr>
              <w:t>ზე დასწრება/ასისტირება</w:t>
            </w:r>
            <w:r w:rsidR="001D73EC" w:rsidRPr="0077061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E22D3D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3D" w:rsidRPr="0029689E" w:rsidRDefault="00E22D3D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3D" w:rsidRPr="008E10C4" w:rsidRDefault="00E22D3D" w:rsidP="00E22D3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E10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დღე </w:t>
            </w:r>
          </w:p>
          <w:p w:rsidR="00E22D3D" w:rsidRPr="008E10C4" w:rsidRDefault="00E22D3D" w:rsidP="00E22D3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E10C4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1 სთ</w:t>
            </w:r>
          </w:p>
          <w:p w:rsidR="00E22D3D" w:rsidRPr="008E10C4" w:rsidRDefault="00E22D3D" w:rsidP="00E22D3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E10C4">
              <w:rPr>
                <w:rFonts w:ascii="Sylfaen" w:hAnsi="Sylfaen"/>
                <w:sz w:val="20"/>
                <w:szCs w:val="20"/>
                <w:lang w:val="ka-GE"/>
              </w:rPr>
              <w:t>გულმკერდშიდა ღია ტრავმული დაზიანებები, ტრავმის მექა</w:t>
            </w:r>
            <w:r w:rsidRPr="008E10C4">
              <w:rPr>
                <w:rFonts w:ascii="Sylfaen" w:hAnsi="Sylfaen"/>
                <w:sz w:val="20"/>
                <w:szCs w:val="20"/>
                <w:lang w:val="ka-GE"/>
              </w:rPr>
              <w:softHyphen/>
              <w:t>ნიზმები, კლინი</w:t>
            </w:r>
            <w:r w:rsidRPr="008E10C4">
              <w:rPr>
                <w:rFonts w:ascii="Sylfaen" w:hAnsi="Sylfaen"/>
                <w:sz w:val="20"/>
                <w:szCs w:val="20"/>
                <w:lang w:val="ka-GE"/>
              </w:rPr>
              <w:softHyphen/>
              <w:t>კური გამოვლინებები, დიაგნოსტიკა, მკურნა</w:t>
            </w:r>
            <w:r w:rsidRPr="008E10C4">
              <w:rPr>
                <w:rFonts w:ascii="Sylfaen" w:hAnsi="Sylfaen"/>
                <w:sz w:val="20"/>
                <w:szCs w:val="20"/>
                <w:lang w:val="ka-GE"/>
              </w:rPr>
              <w:softHyphen/>
              <w:t>ლობის პრინციპები.</w:t>
            </w:r>
          </w:p>
          <w:p w:rsidR="00E22D3D" w:rsidRPr="008E10C4" w:rsidRDefault="00E22D3D" w:rsidP="00E22D3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E10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8E10C4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:rsidR="00E22D3D" w:rsidRPr="008E10C4" w:rsidRDefault="00E22D3D" w:rsidP="00E22D3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E10C4">
              <w:rPr>
                <w:rFonts w:ascii="Sylfaen" w:hAnsi="Sylfaen"/>
                <w:sz w:val="20"/>
                <w:szCs w:val="20"/>
                <w:lang w:val="ka-GE"/>
              </w:rPr>
              <w:t>შესწავლილი  მასალის ზეპირი პრეზენტაცია</w:t>
            </w:r>
            <w:r w:rsidRPr="008E10C4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8E10C4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პაციენტებთან,  კომუნიკაცია. ანამნეზის შეკრება. ავადმყოფის ისტორიის წარმოება.პაციენტის გასინჯვა ლაბორატორიული, რადიოლოგიური და ფიზიკალური კვლევების განხილვა გაანალიზება. ქირურგიულ მანიპულაციებში მონაწი</w:t>
            </w:r>
            <w:r w:rsidRPr="008E10C4">
              <w:rPr>
                <w:rFonts w:ascii="Sylfaen" w:hAnsi="Sylfaen"/>
                <w:sz w:val="20"/>
                <w:szCs w:val="20"/>
                <w:lang w:val="ka-GE"/>
              </w:rPr>
              <w:softHyphen/>
              <w:t>ლეობის მიღება. ქირურგიულ ოპერაციებზე დასწრება/ასისტირება.</w:t>
            </w:r>
          </w:p>
          <w:p w:rsidR="00E22D3D" w:rsidRPr="00F56D57" w:rsidRDefault="00E22D3D" w:rsidP="00E22D3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  <w:p w:rsidR="00E22D3D" w:rsidRPr="00F56D57" w:rsidRDefault="00E22D3D" w:rsidP="0085614E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CB0C71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8E10C4" w:rsidRDefault="006A1F93" w:rsidP="0085614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E10C4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3 </w:t>
            </w:r>
            <w:r w:rsidR="0086313C" w:rsidRPr="008E10C4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E4026" w:rsidRPr="008E10C4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  <w:r w:rsidR="0086313C" w:rsidRPr="008E10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86313C" w:rsidRPr="008E10C4" w:rsidRDefault="0086313C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5073D" w:rsidRPr="008E10C4" w:rsidRDefault="0086313C" w:rsidP="0085614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E10C4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ლექცია:</w:t>
            </w:r>
            <w:r w:rsidR="0065073D" w:rsidRPr="008E10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B5035" w:rsidRPr="008E10C4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65073D" w:rsidRPr="008E10C4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</w:p>
          <w:p w:rsidR="0086313C" w:rsidRPr="008E10C4" w:rsidRDefault="00460687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E10C4">
              <w:rPr>
                <w:rFonts w:ascii="Sylfaen" w:hAnsi="Sylfaen"/>
                <w:sz w:val="20"/>
                <w:szCs w:val="20"/>
                <w:lang w:val="ka-GE"/>
              </w:rPr>
              <w:t>გულმკერდშიდა დახურული ტრავმული დაზიანებები, ტრავმის მექანიზმები, კლინიკური გამოვლინებები, დიაგნოსტიკა, მკურნალობის პრინციპები.</w:t>
            </w:r>
          </w:p>
          <w:p w:rsidR="00AF0447" w:rsidRPr="008E10C4" w:rsidRDefault="0086313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E10C4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მეცადინეობა:</w:t>
            </w:r>
            <w:r w:rsidR="0065073D" w:rsidRPr="008E10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AF0447" w:rsidRPr="008E10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65073D" w:rsidRPr="008E10C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350C94" w:rsidRPr="008E10C4" w:rsidRDefault="0065073D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E10C4">
              <w:rPr>
                <w:rFonts w:ascii="Sylfaen" w:hAnsi="Sylfaen"/>
                <w:sz w:val="20"/>
                <w:szCs w:val="20"/>
                <w:lang w:val="ka-GE"/>
              </w:rPr>
              <w:t>შესწავლილი  მასალის ზეპირი პრეზენტაცია</w:t>
            </w:r>
            <w:r w:rsidRPr="008E10C4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="00350C94" w:rsidRPr="008E10C4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პაციენტებთან,  კომუნიკაცია. ანამნეზის შეკრება. ავადმყოფის ისტორიის წარმოება.პაციენტის გასინჯვა ლაბორატორიული, რადიოლოგიური და ფიზიკალური კვლევების განხილვა გაანალიზება. ქირურგიულ მანიპულაციებში მონაწი</w:t>
            </w:r>
            <w:r w:rsidR="001D73EC" w:rsidRPr="008E10C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8E10C4">
              <w:rPr>
                <w:rFonts w:ascii="Sylfaen" w:hAnsi="Sylfaen"/>
                <w:sz w:val="20"/>
                <w:szCs w:val="20"/>
                <w:lang w:val="ka-GE"/>
              </w:rPr>
              <w:t>ლეობის მიღება. ქირურგიულ ოპერაციებზე დასწრება/ასისტირება</w:t>
            </w:r>
            <w:r w:rsidR="001D73EC" w:rsidRPr="008E10C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6313C" w:rsidRPr="00F56D57" w:rsidRDefault="0086313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CB0C71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E58A9" w:rsidRDefault="006A1F93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>4</w:t>
            </w:r>
            <w:r w:rsidR="0086313C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E4026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</w:p>
          <w:p w:rsidR="00AF0447" w:rsidRPr="005E58A9" w:rsidRDefault="0086313C" w:rsidP="0085614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350C94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B5035" w:rsidRPr="005E58A9">
              <w:rPr>
                <w:rFonts w:ascii="Sylfaen" w:hAnsi="Sylfaen"/>
                <w:b/>
                <w:sz w:val="20"/>
                <w:szCs w:val="20"/>
              </w:rPr>
              <w:t xml:space="preserve"> 1</w:t>
            </w:r>
            <w:r w:rsidR="00AF0447" w:rsidRPr="005E58A9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</w:p>
          <w:p w:rsidR="00460687" w:rsidRPr="005E58A9" w:rsidRDefault="00AF0447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460687" w:rsidRPr="005E58A9">
              <w:rPr>
                <w:rFonts w:ascii="Sylfaen" w:hAnsi="Sylfaen"/>
                <w:sz w:val="20"/>
                <w:szCs w:val="20"/>
                <w:lang w:val="ka-GE"/>
              </w:rPr>
              <w:t>მუცლის ღრუს ღია ტრავმული დაზიანებები, ტრავმის მექანიზმები, კლინი</w:t>
            </w:r>
            <w:r w:rsidR="0029689E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460687" w:rsidRPr="005E58A9">
              <w:rPr>
                <w:rFonts w:ascii="Sylfaen" w:hAnsi="Sylfaen"/>
                <w:sz w:val="20"/>
                <w:szCs w:val="20"/>
                <w:lang w:val="ka-GE"/>
              </w:rPr>
              <w:t>კური გამოვლინებები, დიაგნოსტიკა, მკურნალობის პრინციპები.</w:t>
            </w:r>
          </w:p>
          <w:p w:rsidR="0086313C" w:rsidRPr="00F56D57" w:rsidRDefault="0086313C" w:rsidP="0062357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866DCC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AF0447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F0447" w:rsidRPr="005E58A9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AF0447" w:rsidRPr="005E58A9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ტებ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თან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 კომუნიკაცია. ანამნეზის შეკრება. ავადმყოფის ისტორიის წარმოება. პაციენტის გასინჯვა ლაბორატორიული, რადიოლო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გიური და ფიზიკალური კვლევების განხილვა გაანალიზება. ქირურ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გიულ მანიპულაციებში მონაწილეობის მიღება. ქირურ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გიულ ოპერაციებზე დასწრება/ასისტირება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B0C71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E58A9" w:rsidRDefault="006A1F93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5 </w:t>
            </w:r>
            <w:r w:rsidR="0086313C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E4026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</w:p>
          <w:p w:rsidR="00866DCC" w:rsidRPr="005E58A9" w:rsidRDefault="0086313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ლექცია:</w:t>
            </w:r>
            <w:r w:rsidR="00866DCC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</w:t>
            </w:r>
            <w:r w:rsidR="00866DCC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460687" w:rsidRPr="005E58A9" w:rsidRDefault="00460687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მუცლის ღრუს  დახურული ტრავმული დაზიანებები, ტრავმის მექანიზმები, კლინიკური გამოვლინებები, დიაგნოსტიკა, მკურ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ნა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ლობის პრინციპები.</w:t>
            </w:r>
          </w:p>
          <w:p w:rsidR="0086313C" w:rsidRPr="00F56D57" w:rsidRDefault="0086313C" w:rsidP="0062357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114F62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66DCC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66DCC" w:rsidRPr="005E58A9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866DCC" w:rsidRPr="005E58A9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ტებთან,  კომუნიკაცია. </w:t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ანამნეზის შეკრება. ავადმყოფის ისტორიის წარმოება.პაციენტის გასინჯვა ლაბორატორიული, რადიოლო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გიულ ოპერაციებზე დასწრება/ასისტირება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9773D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73D" w:rsidRPr="0029689E" w:rsidRDefault="0009773D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3D" w:rsidRPr="005E58A9" w:rsidRDefault="0009773D" w:rsidP="0009773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დღე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09773D" w:rsidRPr="005E58A9" w:rsidRDefault="0009773D" w:rsidP="0009773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 1 სთ. </w:t>
            </w:r>
          </w:p>
          <w:p w:rsidR="0009773D" w:rsidRPr="005E58A9" w:rsidRDefault="0009773D" w:rsidP="0009773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მუცლის ღრუს  დახურული ტრავმული დაზიანებები, ტრავმის მექანიზმები, კლინიკური გამოვლინებები, დიაგნოსტიკა, მკურ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ნა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ლობის პრინციპები.</w:t>
            </w:r>
          </w:p>
          <w:p w:rsidR="0009773D" w:rsidRPr="005E58A9" w:rsidRDefault="0009773D" w:rsidP="0062357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სთ: 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Pr="005E58A9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ტებთან,  კომუნიკაცია. ანამნეზის შეკრება. ავადმყოფის ისტორიის წარმოება.პაციენტის გასინჯვა ლაბორატორიული, რადიოლო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გიულ ოპერაციებზე დასწრება/ასისტირება.</w:t>
            </w:r>
          </w:p>
        </w:tc>
      </w:tr>
      <w:tr w:rsidR="00CB0C71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E58A9" w:rsidRDefault="0009773D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  <w:r w:rsidR="0086313C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D37169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  <w:r w:rsidR="0086313C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350C94" w:rsidRPr="005E58A9" w:rsidRDefault="0086313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21482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350C94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21482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721482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460687" w:rsidRPr="005E58A9" w:rsidRDefault="00460687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მწვავე აპენდიციტი, კლინიკური გამოვლინებები, დიაგნოსტიკა, მკურნალობის პრინციპები.</w:t>
            </w:r>
          </w:p>
          <w:p w:rsidR="0086313C" w:rsidRPr="00F56D57" w:rsidRDefault="0086313C" w:rsidP="0062357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="00114F62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721482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21482"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პრეზენტაცია, </w:t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ტებთან,  კომუნიკაცია. ანამნეზის შეკრება. ავადმყოფის ისტორიის წარმოება.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პაციენტის გასინჯვა ლაბორატორიული, რადიოლო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გიულ ოპერაციებზე დასწრება/ასისტირება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A1F93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3" w:rsidRPr="0029689E" w:rsidRDefault="006A1F93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3" w:rsidRPr="005E58A9" w:rsidRDefault="0009773D" w:rsidP="006A1F9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  <w:r w:rsidR="006A1F93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დღე</w:t>
            </w:r>
            <w:r w:rsidR="006A1F93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6A1F93" w:rsidRPr="005E58A9" w:rsidRDefault="006A1F93" w:rsidP="006A1F9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სთ: </w:t>
            </w:r>
          </w:p>
          <w:p w:rsidR="006A1F93" w:rsidRPr="005E58A9" w:rsidRDefault="006A1F93" w:rsidP="006A1F9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ღრუ ორგანოების პერფორაცია, კუჭის პერფორაცია. კლინიკური გამოვლინებები, დიაგნოსტიკა, მკურნალობის პრინციპები.</w:t>
            </w:r>
          </w:p>
          <w:p w:rsidR="006A1F93" w:rsidRPr="005E58A9" w:rsidRDefault="006A1F93" w:rsidP="006A1F9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სთ: 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ქირურგიული განყოფილებაში შემოვლა. პაციენ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ტებთან,  კომუნიკაცია. ანამნეზის შეკრება. ავადმყოფის ისტორიის წარმოება. პაციენტის გასინჯვა ლაბორატორიული, რადიოლო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გიულ ოპერაციებზე დასწრება/ასისტირება.</w:t>
            </w:r>
          </w:p>
          <w:p w:rsidR="006A1F93" w:rsidRPr="00F56D57" w:rsidRDefault="006A1F93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highlight w:val="yellow"/>
                <w:lang w:val="de-DE"/>
              </w:rPr>
            </w:pPr>
          </w:p>
        </w:tc>
      </w:tr>
      <w:tr w:rsidR="006A1F93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3" w:rsidRPr="0029689E" w:rsidRDefault="006A1F93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3" w:rsidRPr="005E58A9" w:rsidRDefault="0009773D" w:rsidP="006A1F9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="006A1F93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  <w:r w:rsidR="006A1F93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6A1F93" w:rsidRPr="005E58A9" w:rsidRDefault="006A1F93" w:rsidP="006A1F9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სთ: </w:t>
            </w:r>
          </w:p>
          <w:p w:rsidR="006A1F93" w:rsidRPr="005E58A9" w:rsidRDefault="006A1F93" w:rsidP="006A1F9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ნაწლავთა მწვავე გაუვალობა, კლინიკური გამოვლინებები, დიაგნოსტიკა, მკურნალობის </w:t>
            </w:r>
            <w:r w:rsidR="004E4F73"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მეთოდები. </w:t>
            </w:r>
          </w:p>
          <w:p w:rsidR="006A1F93" w:rsidRPr="005E58A9" w:rsidRDefault="006A1F93" w:rsidP="006A1F9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სთ: 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ქირურგიული განყოფილებაში შემოვლა. პაციენ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ტებთან,  კომუნიკაცია. ანამნეზის შეკრება. ავადმყოფის ისტორიის წარმოება. პაციენტის გასინჯვა ლაბორატორიული, რადიოლო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გიულ ოპერაციებზე დასწრება/ასისტირება.</w:t>
            </w:r>
          </w:p>
          <w:p w:rsidR="006A1F93" w:rsidRPr="00F56D57" w:rsidRDefault="006A1F93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highlight w:val="yellow"/>
                <w:lang w:val="de-DE"/>
              </w:rPr>
            </w:pPr>
          </w:p>
        </w:tc>
      </w:tr>
      <w:tr w:rsidR="000E66B7" w:rsidRPr="00F56D57" w:rsidTr="0009773D">
        <w:trPr>
          <w:gridAfter w:val="1"/>
          <w:wAfter w:w="7397" w:type="dxa"/>
          <w:trHeight w:val="303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6B7" w:rsidRPr="0029689E" w:rsidRDefault="000E66B7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A1F93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3" w:rsidRPr="0029689E" w:rsidRDefault="006A1F93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73" w:rsidRPr="005E58A9" w:rsidRDefault="0009773D" w:rsidP="004E4F7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="004E4F73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დღე</w:t>
            </w:r>
            <w:r w:rsidR="004E4F73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4E4F73" w:rsidRPr="005E58A9" w:rsidRDefault="004E4F73" w:rsidP="004E4F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სთ: </w:t>
            </w:r>
          </w:p>
          <w:p w:rsidR="004E4F73" w:rsidRPr="005E58A9" w:rsidRDefault="004E4F73" w:rsidP="004E4F7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ობსტრუქციული გაუვალობა, კლინიკური გამოვლინებები, დიაგნოსტიკა, მკურნალობის პრინციპები. ქირურგიული მიდგომა. </w:t>
            </w:r>
          </w:p>
          <w:p w:rsidR="004E4F73" w:rsidRPr="005E58A9" w:rsidRDefault="004E4F73" w:rsidP="004E4F7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სთ: 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ქირურგიული განყოფილებაში შემოვლა. პაციენ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ტებთან,  კომუნიკაცია. ანამნეზის შეკრება. ავადმყოფის ისტორიის წარმოება. პაციენტის გასინჯვა ლაბორატორიული, რადიოლო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გიულ ოპერაციებზე დასწრება/ასისტირება.</w:t>
            </w:r>
          </w:p>
          <w:p w:rsidR="006A1F93" w:rsidRPr="00F56D57" w:rsidRDefault="006A1F93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highlight w:val="yellow"/>
                <w:lang w:val="de-DE"/>
              </w:rPr>
            </w:pPr>
          </w:p>
        </w:tc>
      </w:tr>
      <w:tr w:rsidR="000D1090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90" w:rsidRPr="0029689E" w:rsidRDefault="000D1090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90" w:rsidRPr="00F56D57" w:rsidRDefault="000D1090" w:rsidP="0009773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09773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შუალედური გამოცდა </w:t>
            </w:r>
          </w:p>
        </w:tc>
      </w:tr>
      <w:tr w:rsidR="004E4F73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F73" w:rsidRPr="0029689E" w:rsidRDefault="004E4F73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73" w:rsidRPr="00195CA5" w:rsidRDefault="000D1090" w:rsidP="004E4F7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95CA5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09773D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4E4F73" w:rsidRPr="00195CA5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დღე</w:t>
            </w:r>
            <w:r w:rsidR="004E4F73" w:rsidRPr="00195CA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4E4F73" w:rsidRPr="00195CA5" w:rsidRDefault="004E4F73" w:rsidP="004E4F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95CA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სთ: </w:t>
            </w:r>
          </w:p>
          <w:p w:rsidR="004E4F73" w:rsidRPr="00195CA5" w:rsidRDefault="005E58A9" w:rsidP="004E4F7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95CA5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4E4F73" w:rsidRPr="00195CA5">
              <w:rPr>
                <w:rFonts w:ascii="Sylfaen" w:hAnsi="Sylfaen"/>
                <w:sz w:val="20"/>
                <w:szCs w:val="20"/>
                <w:lang w:val="ka-GE"/>
              </w:rPr>
              <w:t>ტრანგულაციური გაუვალობა,</w:t>
            </w:r>
            <w:r w:rsidR="000D1090" w:rsidRPr="00195CA5">
              <w:rPr>
                <w:rFonts w:ascii="Sylfaen" w:hAnsi="Sylfaen"/>
                <w:sz w:val="20"/>
                <w:szCs w:val="20"/>
                <w:lang w:val="ka-GE"/>
              </w:rPr>
              <w:t xml:space="preserve"> დინამიური გაუვალობა. </w:t>
            </w:r>
            <w:r w:rsidR="004E4F73" w:rsidRPr="00195CA5">
              <w:rPr>
                <w:rFonts w:ascii="Sylfaen" w:hAnsi="Sylfaen"/>
                <w:sz w:val="20"/>
                <w:szCs w:val="20"/>
                <w:lang w:val="ka-GE"/>
              </w:rPr>
              <w:t xml:space="preserve"> კლინიკური გამოვლინებები, დიაგნოსტიკა, მკურნალობის პრინციპები. ქირურგიული მიდგომა. </w:t>
            </w:r>
          </w:p>
          <w:p w:rsidR="004E4F73" w:rsidRPr="00F56D57" w:rsidRDefault="004E4F73" w:rsidP="004E4F7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195CA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195CA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სთ: </w:t>
            </w:r>
            <w:r w:rsidRPr="00195CA5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ქირურგიული განყოფილებაში შემოვლა. პაციენ</w:t>
            </w:r>
            <w:r w:rsidRPr="00195CA5">
              <w:rPr>
                <w:rFonts w:ascii="Sylfaen" w:hAnsi="Sylfaen"/>
                <w:sz w:val="20"/>
                <w:szCs w:val="20"/>
                <w:lang w:val="ka-GE"/>
              </w:rPr>
              <w:softHyphen/>
              <w:t>ტებთან,  კომუნიკაცია. ანამნეზის შეკრება. ავადმყოფის ისტორიის წარმოება. პაციენტის გასინჯვა ლაბორატორიული, რადიოლო</w:t>
            </w:r>
            <w:r w:rsidRPr="00195CA5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</w:t>
            </w:r>
            <w:r w:rsidRPr="00195CA5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გიულ ოპერაციებზე დასწრება/ასისტირება.</w:t>
            </w:r>
          </w:p>
          <w:p w:rsidR="004E4F73" w:rsidRPr="00F56D57" w:rsidRDefault="004E4F73" w:rsidP="004E4F7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highlight w:val="yellow"/>
                <w:lang w:val="de-DE"/>
              </w:rPr>
            </w:pPr>
          </w:p>
        </w:tc>
      </w:tr>
      <w:tr w:rsidR="00694ADB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DB" w:rsidRPr="0029689E" w:rsidRDefault="00694ADB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DB" w:rsidRPr="00F56D57" w:rsidRDefault="00694ADB" w:rsidP="000D109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de-DE"/>
              </w:rPr>
            </w:pPr>
          </w:p>
        </w:tc>
      </w:tr>
      <w:tr w:rsidR="000E66B7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6B7" w:rsidRPr="0029689E" w:rsidRDefault="000E66B7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6B7" w:rsidRPr="00AC0FC4" w:rsidRDefault="000D1090" w:rsidP="000E66B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C0FC4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09773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0E66B7" w:rsidRPr="00AC0FC4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დღე</w:t>
            </w:r>
            <w:r w:rsidR="000E66B7" w:rsidRPr="00AC0F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0E66B7" w:rsidRPr="00AC0FC4" w:rsidRDefault="000E66B7" w:rsidP="000E66B7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C0F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სთ: </w:t>
            </w:r>
          </w:p>
          <w:p w:rsidR="000E66B7" w:rsidRPr="00AC0FC4" w:rsidRDefault="000E66B7" w:rsidP="000E66B7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t xml:space="preserve">მწვავე კალკულოზური ქოლეცისტიტი, კლინიკური გამოვლინებები, დიაგნოსტიკა, მკურნალობის პრინციპები. ქირურგიული მიდგომა. </w:t>
            </w:r>
          </w:p>
          <w:p w:rsidR="000E66B7" w:rsidRPr="00AC0FC4" w:rsidRDefault="000E66B7" w:rsidP="000E66B7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C0F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AC0F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სთ: </w:t>
            </w: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ქირურგიული განყოფილებაში შემოვლა. პაციენ</w:t>
            </w: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softHyphen/>
              <w:t>ტებთან,  კომუნიკაცია. ანამნეზის შეკრება. ავადმყოფის ისტორიის წარმოება. პაციენტის გასინჯვა ლაბორატორიული, რადიოლო</w:t>
            </w: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</w:t>
            </w: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გიულ ოპერაციებზე დასწრება/ასისტირება.</w:t>
            </w:r>
          </w:p>
          <w:p w:rsidR="000E66B7" w:rsidRPr="00F56D57" w:rsidRDefault="000E66B7" w:rsidP="00694AD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highlight w:val="yellow"/>
                <w:lang w:val="de-DE"/>
              </w:rPr>
            </w:pPr>
          </w:p>
        </w:tc>
      </w:tr>
      <w:tr w:rsidR="00C51C47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C47" w:rsidRPr="0029689E" w:rsidRDefault="00C51C47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47" w:rsidRPr="00AC0FC4" w:rsidRDefault="000D1090" w:rsidP="00C51C4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C0FC4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09773D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="00992BA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231B5">
              <w:rPr>
                <w:rFonts w:ascii="Sylfaen" w:hAnsi="Sylfaen"/>
                <w:b/>
                <w:sz w:val="20"/>
                <w:szCs w:val="20"/>
                <w:lang w:val="ka-GE"/>
              </w:rPr>
              <w:t>- 15</w:t>
            </w:r>
            <w:r w:rsidR="00C51C47" w:rsidRPr="00AC0FC4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  <w:r w:rsidR="00C51C47" w:rsidRPr="00AC0F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C51C47" w:rsidRPr="00AC0FC4" w:rsidRDefault="00C51C47" w:rsidP="00C51C47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C0F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სთ: </w:t>
            </w:r>
          </w:p>
          <w:p w:rsidR="00C51C47" w:rsidRPr="00AC0FC4" w:rsidRDefault="00C51C47" w:rsidP="00C51C47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t xml:space="preserve">მწვავე პანკრეატიტი, კლინიკური გამოვლინებები, დიაგნოსტიკა, მკურნალობის პრინციპები. </w:t>
            </w:r>
          </w:p>
          <w:p w:rsidR="00C51C47" w:rsidRPr="00AC0FC4" w:rsidRDefault="00C51C47" w:rsidP="00C51C47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C0F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AC0F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სთ: </w:t>
            </w: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ქირურგიული განყოფილებაში შემოვლა. პაციენ</w:t>
            </w: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softHyphen/>
              <w:t>ტებთან,  კომუნიკაცია. ანამნეზის შეკრება. ავადმყოფის ისტორიის წარმოება. პაციენტის გასინჯვა ლაბორატორიული, რადიოლო</w:t>
            </w: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</w:t>
            </w: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გიულ ოპერაციებზე დასწრება/ასისტირება.</w:t>
            </w:r>
          </w:p>
          <w:p w:rsidR="00C51C47" w:rsidRPr="00F56D57" w:rsidRDefault="00C51C47" w:rsidP="000E66B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highlight w:val="yellow"/>
                <w:lang w:val="de-DE"/>
              </w:rPr>
            </w:pPr>
          </w:p>
        </w:tc>
      </w:tr>
      <w:tr w:rsidR="00CB0C71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E58A9" w:rsidRDefault="000D1090" w:rsidP="0085614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992BA1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="001C5F51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  <w:r w:rsidR="0086313C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6313C" w:rsidRPr="005E58A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="0086313C"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48220E" w:rsidRPr="005E58A9" w:rsidRDefault="0086313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</w:t>
            </w:r>
            <w:r w:rsidR="0048220E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460687" w:rsidRPr="005E58A9" w:rsidRDefault="00721482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60687" w:rsidRPr="005E58A9">
              <w:rPr>
                <w:rFonts w:ascii="Sylfaen" w:hAnsi="Sylfaen"/>
                <w:sz w:val="20"/>
                <w:szCs w:val="20"/>
                <w:lang w:val="ka-GE"/>
              </w:rPr>
              <w:t>ჩაჭედილი თიაქარი, კლინიკა, დიაგნოსტიკა, ქირურგიული მკურნალობა.</w:t>
            </w:r>
          </w:p>
          <w:p w:rsidR="0086313C" w:rsidRPr="005E58A9" w:rsidRDefault="0086313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4</w:t>
            </w:r>
            <w:r w:rsidR="00114F62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86313C" w:rsidRPr="00F56D57" w:rsidRDefault="0048220E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პაციენტებთან,  კომუნი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კაცია. ანამნეზის შეკრება. ავადმყოფის ისტორიის წარმოება.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პაციენტის გასინჯვა ლაბორატორიული, რადიოლოგიური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ქირურგიულ ოპერა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ციებზე დასწრება/ასისტირება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B0C71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87" w:rsidRPr="005E58A9" w:rsidRDefault="000D1090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992BA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7</w:t>
            </w:r>
            <w:r w:rsidR="004B591C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B591C" w:rsidRPr="005E58A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</w:p>
          <w:p w:rsidR="004B591C" w:rsidRPr="005E58A9" w:rsidRDefault="004B591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r w:rsidRPr="005E58A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460687" w:rsidRPr="005E58A9" w:rsidRDefault="00BC0FC6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ტრამვული შოკი</w:t>
            </w:r>
          </w:p>
          <w:p w:rsidR="004B591C" w:rsidRPr="005E58A9" w:rsidRDefault="004B591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სთ:</w:t>
            </w:r>
          </w:p>
          <w:p w:rsidR="0086313C" w:rsidRPr="00F56D57" w:rsidRDefault="004B591C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პაციენტებთან,  კომუ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ნიკაცია. ანამნეზის შეკრება. ავადმყოფის ისტორიის წარმოება.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პაციენტის გასინჯვა ლაბორატორიული, რადიოლოგიური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ქირურგიულ ოპერა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ციებზე დასწრება/ასისტირება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B0C71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E58A9" w:rsidRDefault="000D1090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992BA1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  <w:r w:rsidR="0086313C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172756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</w:p>
          <w:p w:rsidR="00907BB0" w:rsidRPr="005E58A9" w:rsidRDefault="0086313C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</w:t>
            </w:r>
            <w:r w:rsidR="00907BB0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946FBD" w:rsidRPr="005E58A9" w:rsidRDefault="00721482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C0FC6" w:rsidRPr="005E58A9">
              <w:rPr>
                <w:rFonts w:ascii="Sylfaen" w:hAnsi="Sylfaen"/>
                <w:sz w:val="20"/>
                <w:szCs w:val="20"/>
                <w:lang w:val="ka-GE"/>
              </w:rPr>
              <w:t>სეპტიური შოკი</w:t>
            </w:r>
          </w:p>
          <w:p w:rsidR="0086313C" w:rsidRPr="005E58A9" w:rsidRDefault="0086313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114F62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86313C" w:rsidRPr="00F56D57" w:rsidRDefault="00907BB0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პაციენტებთან,  კომუ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ნიკაცია. ანამნეზის შეკრება. ავადმყოფის ისტორიის წარმოება.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პაციენტის გასინჯვა ლაბორატორიული, რადიოლოგიური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ქირურგიულ ოპერა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ციებზე დასწრება/ასისტირება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29689E" w:rsidRPr="0029689E" w:rsidTr="0009773D">
        <w:trPr>
          <w:trHeight w:val="3491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89E" w:rsidRPr="0029689E" w:rsidRDefault="0029689E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89E" w:rsidRPr="005E58A9" w:rsidRDefault="000D1090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992BA1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="0029689E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5231B5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992BA1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  <w:r w:rsidR="0029689E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  <w:r w:rsidR="0029689E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29689E" w:rsidRPr="005E58A9" w:rsidRDefault="0029689E" w:rsidP="0085614E">
            <w:pPr>
              <w:spacing w:after="0" w:line="276" w:lineRule="auto"/>
              <w:ind w:firstLine="3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სთ: </w:t>
            </w:r>
          </w:p>
          <w:p w:rsidR="0029689E" w:rsidRPr="005E58A9" w:rsidRDefault="0029689E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სისხლძარღვთა მწვავე ქირურგიული დაავადებები, კლინიკა, დიაგნოსტიკა, ქირურგიული მკურნალობა.</w:t>
            </w:r>
          </w:p>
          <w:p w:rsidR="0029689E" w:rsidRPr="005E58A9" w:rsidRDefault="0029689E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სთ:</w:t>
            </w:r>
          </w:p>
          <w:p w:rsidR="0029689E" w:rsidRPr="00F56D57" w:rsidRDefault="0029689E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პაციენტებთან,  კომუნიკაცია. ანამნეზის შეკრება. ავადმყოფის ისტორიის წარმოება.პაციენტის გასინჯვა ლაბორატორიული, რადიოლოგიური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ქირურგიულ ოპერაციებზე დასწრება/ასისტირება.</w:t>
            </w:r>
          </w:p>
        </w:tc>
      </w:tr>
      <w:tr w:rsidR="0029689E" w:rsidRPr="0029689E" w:rsidTr="0009773D">
        <w:trPr>
          <w:trHeight w:val="270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89E" w:rsidRPr="0029689E" w:rsidRDefault="0029689E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9689E" w:rsidRDefault="0029689E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9689E" w:rsidRDefault="0029689E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9689E" w:rsidRPr="0029689E" w:rsidRDefault="0029689E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89E" w:rsidRPr="0029689E" w:rsidRDefault="0029689E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9689E" w:rsidRPr="0029689E" w:rsidTr="0009773D"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89E" w:rsidRPr="0029689E" w:rsidRDefault="0029689E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89E" w:rsidRPr="0029689E" w:rsidRDefault="001023B9" w:rsidP="00834E6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23 </w:t>
            </w:r>
            <w:r w:rsidR="00EF5DD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დღე </w:t>
            </w:r>
            <w:r w:rsidR="0029689E" w:rsidRPr="0029689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-დასკვნითი გამოცდა</w:t>
            </w:r>
            <w:r w:rsidR="0029689E" w:rsidRPr="0029689E">
              <w:rPr>
                <w:rFonts w:ascii="AcadNusx" w:hAnsi="AcadNusx"/>
                <w:b/>
                <w:sz w:val="20"/>
                <w:szCs w:val="20"/>
              </w:rPr>
              <w:t xml:space="preserve"> - </w:t>
            </w:r>
            <w:r w:rsidR="00834E66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2 </w:t>
            </w:r>
            <w:r w:rsidR="0029689E" w:rsidRPr="0029689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29689E" w:rsidRPr="0029689E">
              <w:rPr>
                <w:rFonts w:ascii="AcadNusx" w:hAnsi="AcadNusx"/>
                <w:b/>
                <w:sz w:val="20"/>
                <w:szCs w:val="20"/>
              </w:rPr>
              <w:t>.</w:t>
            </w:r>
          </w:p>
        </w:tc>
      </w:tr>
      <w:tr w:rsidR="0029689E" w:rsidRPr="0029689E" w:rsidTr="0009773D"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89E" w:rsidRPr="0029689E" w:rsidRDefault="0029689E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89E" w:rsidRDefault="0029689E" w:rsidP="0029689E">
            <w:pPr>
              <w:spacing w:after="0" w:line="276" w:lineRule="auto"/>
              <w:rPr>
                <w:rFonts w:ascii="Sylfaen" w:eastAsia="Times New Roman" w:hAnsi="Sylfaen"/>
                <w:sz w:val="20"/>
                <w:szCs w:val="20"/>
                <w:lang w:val="en-GB"/>
              </w:rPr>
            </w:pPr>
            <w:r w:rsidRPr="0029689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კურსის</w:t>
            </w:r>
            <w:r w:rsidRPr="0029689E">
              <w:rPr>
                <w:rFonts w:ascii="Calibri" w:eastAsia="Times New Roman" w:hAnsi="Calibri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სწავლების</w:t>
            </w:r>
            <w:r w:rsidRPr="0029689E">
              <w:rPr>
                <w:rFonts w:ascii="Calibri" w:eastAsia="Times New Roman" w:hAnsi="Calibri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ძირითადი</w:t>
            </w:r>
            <w:r w:rsidRPr="0029689E">
              <w:rPr>
                <w:rFonts w:ascii="Calibri" w:eastAsia="Times New Roman" w:hAnsi="Calibri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ფორმაა:</w:t>
            </w:r>
            <w:r w:rsidRPr="0029689E">
              <w:rPr>
                <w:rFonts w:ascii="Calibri" w:eastAsia="Times New Roman" w:hAnsi="Calibri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ლექცია</w:t>
            </w:r>
            <w:r w:rsidRPr="0029689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, პრაქტიკული მეცადინეობა, ავადმყოფის საწოლთან სწავლება, </w:t>
            </w:r>
            <w:r w:rsidRPr="0029689E">
              <w:rPr>
                <w:rFonts w:ascii="Sylfaen" w:eastAsia="Times New Roman" w:hAnsi="Sylfaen"/>
                <w:sz w:val="20"/>
                <w:szCs w:val="20"/>
                <w:lang w:val="en-GB"/>
              </w:rPr>
              <w:t>CBL</w:t>
            </w:r>
          </w:p>
          <w:p w:rsidR="004F089A" w:rsidRPr="0029689E" w:rsidRDefault="00ED4113" w:rsidP="00ED4113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411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4F089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F089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კურაციის</w:t>
            </w:r>
            <w:r w:rsidR="004F089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ფარგლებში მორიგეობს უნივერსიტეტის კონტრაქტორ კლინიკებში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bookmarkStart w:id="0" w:name="_GoBack"/>
            <w:bookmarkEnd w:id="0"/>
          </w:p>
        </w:tc>
      </w:tr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29689E">
              <w:rPr>
                <w:rFonts w:ascii="Sylfaen" w:eastAsia="Times New Roman" w:hAnsi="Sylfaen"/>
                <w:b/>
                <w:sz w:val="20"/>
                <w:szCs w:val="20"/>
              </w:rPr>
              <w:t xml:space="preserve">განხორციელებისათვის  აუცილებელი  </w:t>
            </w:r>
            <w:r w:rsidRPr="0029689E">
              <w:rPr>
                <w:rFonts w:ascii="Sylfaen" w:eastAsia="Times New Roman" w:hAnsi="Sylfaen"/>
                <w:b/>
                <w:sz w:val="20"/>
                <w:szCs w:val="20"/>
              </w:rPr>
              <w:lastRenderedPageBreak/>
              <w:t>მატერიალურ</w:t>
            </w:r>
            <w:r w:rsidRPr="0029689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29689E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29689E" w:rsidRDefault="002F5E19" w:rsidP="0029689E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სასწავლო აუდიტორია. პროექტორი , კომპიუტერი. კლინიკა. ბიბილიოთეკა.</w:t>
            </w:r>
          </w:p>
          <w:p w:rsidR="002F5E19" w:rsidRPr="0029689E" w:rsidRDefault="002F5E19" w:rsidP="0029689E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lastRenderedPageBreak/>
              <w:t>სწავლების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29689E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1FF" w:rsidRPr="0029689E" w:rsidRDefault="001751FF" w:rsidP="0029689E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sz w:val="20"/>
                <w:szCs w:val="20"/>
              </w:rPr>
              <w:t xml:space="preserve"> 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29689E">
              <w:rPr>
                <w:sz w:val="20"/>
                <w:szCs w:val="20"/>
              </w:rPr>
              <w:t xml:space="preserve"> 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29689E">
              <w:rPr>
                <w:sz w:val="20"/>
                <w:szCs w:val="20"/>
              </w:rPr>
              <w:t xml:space="preserve">  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კომპიუტე</w:t>
            </w:r>
            <w:r w:rsidR="001D73EC" w:rsidRPr="0029689E">
              <w:rPr>
                <w:rFonts w:ascii="Sylfaen" w:hAnsi="Sylfaen" w:cs="Sylfaen"/>
                <w:sz w:val="20"/>
                <w:szCs w:val="20"/>
              </w:rPr>
              <w:softHyphen/>
            </w:r>
            <w:r w:rsidRPr="0029689E">
              <w:rPr>
                <w:rFonts w:ascii="Sylfaen" w:hAnsi="Sylfaen" w:cs="Sylfaen"/>
                <w:sz w:val="20"/>
                <w:szCs w:val="20"/>
              </w:rPr>
              <w:t>რული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ტექ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ნოლოგიების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ით.</w:t>
            </w:r>
          </w:p>
          <w:p w:rsidR="001751FF" w:rsidRPr="0029689E" w:rsidRDefault="001751FF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სადაც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მიმდი</w:t>
            </w:r>
            <w:r w:rsidR="001D73EC" w:rsidRPr="0029689E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ნარეობს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29689E">
              <w:rPr>
                <w:rFonts w:ascii="Sylfaen" w:hAnsi="Sylfaen"/>
                <w:sz w:val="20"/>
                <w:szCs w:val="20"/>
              </w:rPr>
              <w:t>,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</w:t>
            </w:r>
            <w:r w:rsidR="001D73EC" w:rsidRPr="0029689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29689E">
              <w:rPr>
                <w:sz w:val="20"/>
                <w:szCs w:val="20"/>
              </w:rPr>
              <w:t>/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დაკვი</w:t>
            </w:r>
            <w:r w:rsidR="001D73EC" w:rsidRPr="0029689E">
              <w:rPr>
                <w:rFonts w:ascii="Sylfaen" w:hAnsi="Sylfaen" w:cs="Sylfaen"/>
                <w:sz w:val="20"/>
                <w:szCs w:val="20"/>
              </w:rPr>
              <w:softHyphen/>
            </w:r>
            <w:r w:rsidRPr="0029689E">
              <w:rPr>
                <w:rFonts w:ascii="Sylfaen" w:hAnsi="Sylfaen" w:cs="Sylfaen"/>
                <w:sz w:val="20"/>
                <w:szCs w:val="20"/>
              </w:rPr>
              <w:t>რვება</w:t>
            </w:r>
            <w:r w:rsidRPr="0029689E">
              <w:rPr>
                <w:sz w:val="20"/>
                <w:szCs w:val="20"/>
              </w:rPr>
              <w:t xml:space="preserve">,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29689E">
              <w:rPr>
                <w:sz w:val="20"/>
                <w:szCs w:val="20"/>
              </w:rPr>
              <w:t>,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დიფდიაგ</w:t>
            </w:r>
            <w:r w:rsidR="001D73EC" w:rsidRPr="0029689E">
              <w:rPr>
                <w:rFonts w:ascii="Sylfaen" w:hAnsi="Sylfaen" w:cs="Sylfaen"/>
                <w:sz w:val="20"/>
                <w:szCs w:val="20"/>
              </w:rPr>
              <w:softHyphen/>
            </w:r>
            <w:r w:rsidRPr="0029689E">
              <w:rPr>
                <w:rFonts w:ascii="Sylfaen" w:hAnsi="Sylfaen" w:cs="Sylfaen"/>
                <w:sz w:val="20"/>
                <w:szCs w:val="20"/>
              </w:rPr>
              <w:t>ნოსტიკა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29689E">
              <w:rPr>
                <w:sz w:val="20"/>
                <w:szCs w:val="20"/>
              </w:rPr>
              <w:t>/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დე</w:t>
            </w:r>
            <w:r w:rsidR="001D73EC" w:rsidRPr="0029689E">
              <w:rPr>
                <w:rFonts w:ascii="Sylfaen" w:hAnsi="Sylfaen" w:cs="Sylfaen"/>
                <w:sz w:val="20"/>
                <w:szCs w:val="20"/>
              </w:rPr>
              <w:softHyphen/>
            </w:r>
            <w:r w:rsidRPr="0029689E">
              <w:rPr>
                <w:rFonts w:ascii="Sylfaen" w:hAnsi="Sylfaen" w:cs="Sylfaen"/>
                <w:sz w:val="20"/>
                <w:szCs w:val="20"/>
              </w:rPr>
              <w:t>მონსტრაცია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29689E">
              <w:rPr>
                <w:sz w:val="20"/>
                <w:szCs w:val="20"/>
              </w:rPr>
              <w:t>-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29689E">
              <w:rPr>
                <w:sz w:val="20"/>
                <w:szCs w:val="20"/>
              </w:rPr>
              <w:t xml:space="preserve">, 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29689E">
              <w:rPr>
                <w:sz w:val="20"/>
                <w:szCs w:val="20"/>
              </w:rPr>
              <w:t xml:space="preserve"> </w:t>
            </w:r>
          </w:p>
          <w:p w:rsidR="001751FF" w:rsidRPr="0029689E" w:rsidRDefault="001751FF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სტუდენტი პრაქტიკულ მეცადინეობებზე ერთი საათის განმავლობაში დამოუკიდებლად კურირებს ავადმყოფს: ანამნეზის გამოკითხვა, მონაცემების რეგისტრაცია, ავადმყოფის ფიზიკური გამოკვლევა: პალპაცია, პერკუსია, აუსკულტაცია, ასისტირება ვენეპუნქციის, ლუმბალური პუნქციის, ვენაში კათეტერის ჩადგმის, ნაკერის დადების, სისხლის ტრანსფუზიის დროს</w:t>
            </w:r>
            <w:r w:rsidRPr="0029689E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ხელების დაბანა, ოპერაციაზე ასისტენტურება.</w:t>
            </w:r>
          </w:p>
          <w:p w:rsidR="001751FF" w:rsidRPr="0029689E" w:rsidRDefault="001751FF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გამოიყენება სტუდენტთა</w:t>
            </w:r>
            <w:r w:rsidRPr="0029689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სემესტრული შეფასების შემდეგი მეთოდები:  მასალის ზეპირი პრეზენტაცია, პრაქტიკული უნარ-ჩვევების დემონსტრირება, ანალიზი, </w:t>
            </w:r>
            <w:r w:rsidRPr="0029689E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86313C" w:rsidRPr="0029689E" w:rsidRDefault="001751FF" w:rsidP="0029689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B0C71" w:rsidRPr="0029689E" w:rsidTr="0009773D">
        <w:trPr>
          <w:trHeight w:val="647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86313C" w:rsidRPr="0029689E" w:rsidRDefault="0086313C" w:rsidP="0029689E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29689E">
              <w:rPr>
                <w:b/>
                <w:sz w:val="20"/>
                <w:szCs w:val="20"/>
              </w:rPr>
              <w:t xml:space="preserve"> A ) </w:t>
            </w:r>
            <w:r w:rsidRPr="0029689E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29689E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29689E">
              <w:rPr>
                <w:b/>
                <w:sz w:val="20"/>
                <w:szCs w:val="20"/>
              </w:rPr>
              <w:t xml:space="preserve">B ) </w:t>
            </w:r>
            <w:r w:rsidRPr="0029689E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29689E">
              <w:rPr>
                <w:b/>
                <w:sz w:val="20"/>
                <w:szCs w:val="20"/>
              </w:rPr>
              <w:t xml:space="preserve">  </w:t>
            </w:r>
            <w:r w:rsidRPr="0029689E">
              <w:rPr>
                <w:rFonts w:ascii="Sylfaen" w:hAnsi="Sylfaen"/>
                <w:sz w:val="20"/>
                <w:szCs w:val="20"/>
              </w:rPr>
              <w:t>ა.გ)</w:t>
            </w:r>
            <w:r w:rsidRPr="0029689E">
              <w:rPr>
                <w:b/>
                <w:sz w:val="20"/>
                <w:szCs w:val="20"/>
              </w:rPr>
              <w:t xml:space="preserve">  ( C ) </w:t>
            </w:r>
            <w:r w:rsidRPr="0029689E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29689E">
              <w:rPr>
                <w:b/>
                <w:sz w:val="20"/>
                <w:szCs w:val="20"/>
              </w:rPr>
              <w:t xml:space="preserve">D ) </w:t>
            </w:r>
            <w:r w:rsidRPr="0029689E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29689E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29689E">
              <w:rPr>
                <w:b/>
                <w:sz w:val="20"/>
                <w:szCs w:val="20"/>
              </w:rPr>
              <w:t xml:space="preserve">E ) </w:t>
            </w:r>
            <w:r w:rsidRPr="0029689E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86313C" w:rsidRPr="0029689E" w:rsidRDefault="0086313C" w:rsidP="0029689E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29689E">
              <w:rPr>
                <w:b/>
                <w:sz w:val="20"/>
                <w:szCs w:val="20"/>
              </w:rPr>
              <w:tab/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86313C" w:rsidRPr="0029689E" w:rsidRDefault="0086313C" w:rsidP="0029689E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29689E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29689E">
              <w:rPr>
                <w:b/>
                <w:sz w:val="20"/>
                <w:szCs w:val="20"/>
              </w:rPr>
              <w:t>FX)</w:t>
            </w:r>
            <w:r w:rsidRPr="0029689E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86313C" w:rsidRPr="0029689E" w:rsidRDefault="0086313C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29689E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29689E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86313C" w:rsidRPr="0029689E" w:rsidRDefault="0086313C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86313C" w:rsidRPr="0029689E" w:rsidRDefault="0086313C" w:rsidP="0029689E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86313C" w:rsidRPr="0029689E" w:rsidRDefault="0086313C" w:rsidP="0029689E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29689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კომპონენტებს -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გამოცდას. თითოეულ კომპონენტს  თავისი პროცენ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რომელსაც თავად განსაზღვრავს სასწავლო კურსის ავტორი/ავტორები. მაგალითად: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(1)70/30 ან (2) 60/40),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რაც იმას ნიშნავს რომ პირველ შემთხვევაში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ლედრი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70%,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30%,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მეორე შემთხვევაში,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შუალედურ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შეფასებებს  ეთმობა 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60%,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 გამოცდას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>ხვედრითი წილი არ უნდა აღემატებოდეს 40 ქულას.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შუალედური შეფასებები  დაყოფილია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განმახორციელებელი საზღვრავს თავად</w:t>
            </w:r>
            <w:r w:rsidRPr="0029689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9689E">
              <w:rPr>
                <w:rFonts w:ascii="Sylfaen" w:hAnsi="Sylfaen" w:cs="AcadNusx"/>
                <w:sz w:val="20"/>
                <w:szCs w:val="20"/>
              </w:rPr>
              <w:t>და</w:t>
            </w:r>
            <w:r w:rsidRPr="0029689E">
              <w:rPr>
                <w:rFonts w:ascii="Sylfaen" w:hAnsi="Sylfaen"/>
                <w:sz w:val="20"/>
                <w:szCs w:val="20"/>
              </w:rPr>
              <w:t>სკვნით გამოცდაზე გასვლის უფლება ეძლევა სტუდენტს,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r w:rsidRPr="0029689E">
              <w:rPr>
                <w:rFonts w:ascii="Sylfaen" w:hAnsi="Sylfaen"/>
                <w:sz w:val="20"/>
                <w:szCs w:val="20"/>
              </w:rPr>
              <w:t>კომპეტენციის ზღვარი (განისაზღვრება საგანმა</w:t>
            </w:r>
            <w:r w:rsidRPr="0029689E">
              <w:rPr>
                <w:rFonts w:ascii="Sylfaen" w:hAnsi="Sylfaen"/>
                <w:sz w:val="20"/>
                <w:szCs w:val="20"/>
              </w:rPr>
              <w:softHyphen/>
              <w:t xml:space="preserve">ნათლებლო პროგრამის შესაბამისად). </w:t>
            </w:r>
          </w:p>
          <w:p w:rsidR="0086313C" w:rsidRPr="0029689E" w:rsidRDefault="0086313C" w:rsidP="0029689E">
            <w:pPr>
              <w:spacing w:after="0" w:line="276" w:lineRule="auto"/>
              <w:ind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="001D73EC" w:rsidRPr="0029689E">
              <w:rPr>
                <w:rFonts w:ascii="Sylfaen" w:hAnsi="Sylfaen"/>
                <w:sz w:val="20"/>
                <w:szCs w:val="20"/>
                <w:lang w:val="de-DE"/>
              </w:rPr>
              <w:t>41-</w:t>
            </w: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>50 ქულა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</w:rPr>
              <w:t xml:space="preserve">სტუდენტს უფლება აქვს დამატებითი გამოცდაზე გავიდეს იმავე სემესტრში, დასკვნითი გამოცდიდან არანაკლებ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29689E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ცოდნის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შეფასების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აღწერა და კომპონენტები:</w:t>
            </w:r>
          </w:p>
          <w:p w:rsidR="00F80594" w:rsidRPr="0029689E" w:rsidRDefault="00F80594" w:rsidP="0029689E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თეორიული მასალის ზეპირი პრეზენტაცია 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="004504DF"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9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-ჯერ, პირველი კვირის გარდა, ფასდება სემესტრში</w:t>
            </w:r>
            <w:r w:rsidR="004504DF"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 9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ქულით;</w:t>
            </w:r>
          </w:p>
          <w:p w:rsidR="00386B72" w:rsidRPr="0029689E" w:rsidRDefault="00F80594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უნარ-ჩვევების დემონსტრირება და შედეგების ანალიზი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B25267"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(ასისტირება, ავადმყოფის გამოკვლევა, მონაცემების რეგისტრაცია) 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- პაციენტთან უშუალო კონტაქტის პროცესში, საგანმანათლებლო კურსის ხელმძღვანელის უშუალო მონიტორინგით,  ტარდება</w:t>
            </w:r>
            <w:r w:rsidR="00386B72" w:rsidRPr="00296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ყოველ პრაქტიკულ მეცადინეობაზე და ეთმობა მინიმუმ 1 საათი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="00386B72"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თითოეული სტუდენტი ფასდება 4 ჯერ, თითოეულ ჯერზე სტუდენტს შეუძლია მიიღოს 0- 5 ქულა:</w:t>
            </w:r>
          </w:p>
          <w:p w:rsidR="001D73EC" w:rsidRPr="0029689E" w:rsidRDefault="001D73EC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პაციენტთან  სწორი კომუნიკაცია, ანამნეზის შეგროვება  1 ქულა;</w:t>
            </w:r>
          </w:p>
          <w:p w:rsidR="001D73EC" w:rsidRPr="0029689E" w:rsidRDefault="001D73EC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მონაცემთა რეგისტრაცია  1 ქულა;</w:t>
            </w:r>
          </w:p>
          <w:p w:rsidR="001D73EC" w:rsidRPr="0029689E" w:rsidRDefault="001D73EC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ფიზიკალური კვლევები:პერკუსია, პალპაცია, აუსკულტაცია ან ასისტირება ქირურგიული მანიპულაციების დროს   1 ქულა;</w:t>
            </w:r>
          </w:p>
          <w:p w:rsidR="001D73EC" w:rsidRPr="0029689E" w:rsidRDefault="001D73EC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ლაბორატორიული,ინსტრუმენტალური და/ან რადიოლოგიური კვლევების  სწორი ანალიზი 1 ქულა;</w:t>
            </w:r>
          </w:p>
          <w:p w:rsidR="00F874A5" w:rsidRPr="0029689E" w:rsidRDefault="001D73EC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მკურნალობის სწორი მიმართულებით წარმართვა 1 ქულა.</w:t>
            </w:r>
          </w:p>
          <w:p w:rsidR="00F80594" w:rsidRPr="0029689E" w:rsidRDefault="00386B72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 </w:t>
            </w:r>
            <w:r w:rsidR="00F80594" w:rsidRPr="00296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ფასდება </w:t>
            </w:r>
            <w:r w:rsidR="00F80594" w:rsidRPr="0029689E">
              <w:rPr>
                <w:rFonts w:ascii="Sylfaen" w:hAnsi="Sylfaen"/>
                <w:sz w:val="20"/>
                <w:szCs w:val="20"/>
                <w:lang w:val="ka-GE"/>
              </w:rPr>
              <w:t>სემესტრში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20 </w:t>
            </w:r>
            <w:r w:rsidR="00F80594"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ქულით;</w:t>
            </w:r>
          </w:p>
          <w:p w:rsidR="00171A33" w:rsidRPr="0029689E" w:rsidRDefault="00171A33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მორიგეობა ქირურგიულ განყოფილებაში: </w:t>
            </w:r>
            <w:r w:rsidR="002A4275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საათიანი მორიგეობა ფასდება 5 ქულით;</w:t>
            </w:r>
            <w:r w:rsidR="00AC23BC"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(აფასებს მორიგე ექიმი )</w:t>
            </w:r>
          </w:p>
          <w:p w:rsidR="00AC23BC" w:rsidRPr="0029689E" w:rsidRDefault="00AC23BC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ითავისებს თავის როლსა და პასუხისმგებლობას  გუნდში (სამორიგეო ბრიგადაში) - 1 ქულა </w:t>
            </w:r>
          </w:p>
          <w:p w:rsidR="00AC23BC" w:rsidRPr="0029689E" w:rsidRDefault="00AC23BC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უწევს  ასისტირებას ქირურგიული მანიპულაციების დროს -1 ქულა</w:t>
            </w:r>
          </w:p>
          <w:p w:rsidR="00AC23BC" w:rsidRPr="0029689E" w:rsidRDefault="00AC23BC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იღებს მონაწილეობას პაციენტის ანამნეზის შეკრებასა და ინსპექციაში - 1</w:t>
            </w:r>
            <w:r w:rsidR="00B86FFE"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ქულა </w:t>
            </w:r>
          </w:p>
          <w:p w:rsidR="00AC23BC" w:rsidRPr="0029689E" w:rsidRDefault="00AC23BC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არ იბნევა სტრესული სიტუაციის დროს - 1</w:t>
            </w:r>
            <w:r w:rsidR="00B86FFE"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ქულა </w:t>
            </w:r>
          </w:p>
          <w:p w:rsidR="00AC23BC" w:rsidRPr="0029689E" w:rsidRDefault="00B86FFE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აწარმოებს სამედიცინო დოკუმენტაციას - 1 ქულა </w:t>
            </w:r>
          </w:p>
          <w:p w:rsidR="00AC23BC" w:rsidRPr="0029689E" w:rsidRDefault="00AC23BC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კარგად ავსებს დოკუმენტაციას. მოტივირებულია, ითავისებს  </w:t>
            </w:r>
          </w:p>
          <w:p w:rsidR="00386B72" w:rsidRPr="0029689E" w:rsidRDefault="00386B72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საკუთარი თავის შეფასება: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16 კვირაზე სტუდენტი აფასებს საკუთარ თავს</w:t>
            </w:r>
            <w:r w:rsidR="00974351"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0- 6 ქულით: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386B72" w:rsidRPr="0029689E" w:rsidRDefault="00386B72" w:rsidP="0029689E">
            <w:pPr>
              <w:spacing w:after="0" w:line="276" w:lineRule="auto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სასწავლო კურსის </w:t>
            </w:r>
            <w:r w:rsidR="00D12D7E" w:rsidRPr="0029689E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თემატიკის თეორიული ცოდნა 0-3 ქულა:</w:t>
            </w:r>
          </w:p>
          <w:p w:rsidR="00386B72" w:rsidRPr="0029689E" w:rsidRDefault="00386B72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3 ქულა- სრულიად კმაყოფილი ვარ საკუთარი ცოდნით;</w:t>
            </w:r>
          </w:p>
          <w:p w:rsidR="00386B72" w:rsidRPr="0029689E" w:rsidRDefault="00386B72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2 ქულა- ჩემი ცოდნა დამაკმაყოფილებელია;</w:t>
            </w:r>
          </w:p>
          <w:p w:rsidR="00386B72" w:rsidRPr="0029689E" w:rsidRDefault="00386B72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1 ქულა- უკეთესად შემეძლო </w:t>
            </w:r>
            <w:r w:rsidR="00D12D7E" w:rsidRPr="0029689E">
              <w:rPr>
                <w:rFonts w:ascii="Sylfaen" w:hAnsi="Sylfaen"/>
                <w:sz w:val="20"/>
                <w:szCs w:val="20"/>
                <w:lang w:val="ka-GE"/>
              </w:rPr>
              <w:t>მესწავლა;</w:t>
            </w:r>
          </w:p>
          <w:p w:rsidR="00D12D7E" w:rsidRPr="0029689E" w:rsidRDefault="00D12D7E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0 ქულა- არ ვარ კმაყოფილი საკუთარი ცოდნით;</w:t>
            </w:r>
          </w:p>
          <w:p w:rsidR="00D12D7E" w:rsidRPr="0029689E" w:rsidRDefault="00D12D7E" w:rsidP="0029689E">
            <w:pPr>
              <w:spacing w:after="0" w:line="276" w:lineRule="auto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სასწავლო კურსის შედეგად მიღებული პრაქტიკული უნარები 0-3 ქულა:</w:t>
            </w:r>
          </w:p>
          <w:p w:rsidR="00D12D7E" w:rsidRPr="0029689E" w:rsidRDefault="00D12D7E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3 ქულა- სრულიად კმაყოფილი ვარ შეძენილი უნარებით;</w:t>
            </w:r>
          </w:p>
          <w:p w:rsidR="00D12D7E" w:rsidRPr="0029689E" w:rsidRDefault="00D12D7E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2 ქულა- ჩემი უნარები დამაკმაყოფილებელია;</w:t>
            </w:r>
          </w:p>
          <w:p w:rsidR="00D12D7E" w:rsidRPr="0029689E" w:rsidRDefault="00D12D7E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1 ქულა- უკეთესად შემეძლო ამეთვისებინა;</w:t>
            </w:r>
          </w:p>
          <w:p w:rsidR="00D12D7E" w:rsidRPr="0029689E" w:rsidRDefault="00D12D7E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0 ქულა- არ ვარ კმაყოფილი საკუთარი პრაქტიკული უნარებით;</w:t>
            </w:r>
          </w:p>
          <w:p w:rsidR="00FC64D1" w:rsidRPr="001F0AF8" w:rsidRDefault="00FC64D1" w:rsidP="00FC64D1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</w:p>
          <w:p w:rsidR="00AC23BC" w:rsidRPr="0029689E" w:rsidRDefault="00AC23B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29689E">
              <w:rPr>
                <w:rFonts w:ascii="Sylfaen" w:hAnsi="Sylfaen" w:cs="AcadNusx"/>
                <w:b/>
                <w:sz w:val="20"/>
                <w:szCs w:val="20"/>
              </w:rPr>
              <w:t>და</w:t>
            </w:r>
            <w:r w:rsidRPr="0029689E">
              <w:rPr>
                <w:rFonts w:ascii="Sylfaen" w:hAnsi="Sylfaen"/>
                <w:b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საც </w:t>
            </w:r>
            <w:r w:rsidRPr="0029689E">
              <w:rPr>
                <w:rFonts w:ascii="Sylfaen" w:hAnsi="Sylfaen"/>
                <w:b/>
                <w:sz w:val="20"/>
                <w:szCs w:val="20"/>
              </w:rPr>
              <w:t xml:space="preserve">შუალედურ შეფასებებში დაგროვილი  აქვს არანაკლებ 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30  </w:t>
            </w:r>
            <w:r w:rsidRPr="0029689E">
              <w:rPr>
                <w:rFonts w:ascii="Sylfaen" w:hAnsi="Sylfaen"/>
                <w:b/>
                <w:sz w:val="20"/>
                <w:szCs w:val="20"/>
              </w:rPr>
              <w:t>ქულისა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FC64D1" w:rsidRPr="00FC64D1" w:rsidRDefault="00FC64D1" w:rsidP="00FC64D1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AC23BC" w:rsidRPr="0029689E" w:rsidRDefault="00AC23BC" w:rsidP="0029689E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29689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AC23BC" w:rsidRPr="0029689E" w:rsidRDefault="00AC23BC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6313C" w:rsidRPr="0029689E" w:rsidRDefault="00AC23B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20-21</w:t>
            </w:r>
            <w:r w:rsidRPr="0029689E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ე  კვირა).</w:t>
            </w:r>
            <w:r w:rsidRPr="0029689E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29689E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 დღისა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CB0C71" w:rsidRPr="0029689E" w:rsidTr="0009773D">
        <w:trPr>
          <w:trHeight w:val="841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EF4" w:rsidRPr="0029689E" w:rsidRDefault="00950ECC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 w:rsidR="002C266C" w:rsidRPr="0029689E">
              <w:rPr>
                <w:rFonts w:ascii="AcadNusx" w:hAnsi="AcadNusx"/>
                <w:sz w:val="20"/>
                <w:szCs w:val="20"/>
              </w:rPr>
              <w:t>.</w:t>
            </w:r>
            <w:r w:rsidR="00104EF4" w:rsidRPr="0029689E">
              <w:rPr>
                <w:rFonts w:ascii="Sylfaen" w:hAnsi="Sylfaen"/>
                <w:sz w:val="20"/>
                <w:szCs w:val="20"/>
                <w:lang w:val="ka-GE"/>
              </w:rPr>
              <w:t>რედ. ჩხიკვაძე თ. - ზოგადი ქირურგია. სმარტ პრინტი, თბ., 2015.</w:t>
            </w:r>
          </w:p>
          <w:p w:rsidR="002C266C" w:rsidRPr="0029689E" w:rsidRDefault="00104EF4" w:rsidP="0029689E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="002C266C" w:rsidRPr="0029689E">
              <w:rPr>
                <w:rFonts w:ascii="Sylfaen" w:hAnsi="Sylfaen"/>
                <w:sz w:val="20"/>
                <w:szCs w:val="20"/>
              </w:rPr>
              <w:t>კუზინი</w:t>
            </w:r>
            <w:r w:rsidR="002C266C" w:rsidRPr="0029689E">
              <w:rPr>
                <w:rFonts w:ascii="AcadNusx" w:hAnsi="AcadNusx"/>
                <w:sz w:val="20"/>
                <w:szCs w:val="20"/>
              </w:rPr>
              <w:t xml:space="preserve"> m. – </w:t>
            </w:r>
            <w:r w:rsidR="002C266C" w:rsidRPr="0029689E">
              <w:rPr>
                <w:rFonts w:ascii="Sylfaen" w:hAnsi="Sylfaen"/>
                <w:sz w:val="20"/>
                <w:szCs w:val="20"/>
              </w:rPr>
              <w:t>ქირურგიული</w:t>
            </w:r>
            <w:r w:rsidR="002C266C" w:rsidRPr="0029689E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2C266C" w:rsidRPr="0029689E">
              <w:rPr>
                <w:rFonts w:ascii="Sylfaen" w:hAnsi="Sylfaen"/>
                <w:sz w:val="20"/>
                <w:szCs w:val="20"/>
              </w:rPr>
              <w:t>დაავადებები</w:t>
            </w:r>
            <w:r w:rsidR="00DE4292" w:rsidRPr="0029689E">
              <w:rPr>
                <w:rFonts w:ascii="AcadNusx" w:hAnsi="AcadNusx"/>
                <w:sz w:val="20"/>
                <w:szCs w:val="20"/>
              </w:rPr>
              <w:t>. Tb., 2011.</w:t>
            </w:r>
            <w:r w:rsidR="002C266C" w:rsidRPr="0029689E">
              <w:rPr>
                <w:rFonts w:ascii="AcadNusx" w:hAnsi="AcadNusx"/>
                <w:sz w:val="20"/>
                <w:szCs w:val="20"/>
              </w:rPr>
              <w:t>.</w:t>
            </w:r>
          </w:p>
          <w:p w:rsidR="00E3596C" w:rsidRPr="0029689E" w:rsidRDefault="00E3596C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3.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რედ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.: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შაინი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.,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როჯერსი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პ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.,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ასალია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>.</w:t>
            </w:r>
            <w:r w:rsidRPr="0029689E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-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შაინის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საღი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აზრი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გადაუდებელ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აბდომინურ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ქირურგიაში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. მე-3 გამ., თბ., 2014.</w:t>
            </w:r>
          </w:p>
          <w:p w:rsidR="00D766B9" w:rsidRPr="0029689E" w:rsidRDefault="00104EF4" w:rsidP="0029689E">
            <w:pPr>
              <w:numPr>
                <w:ilvl w:val="0"/>
                <w:numId w:val="12"/>
              </w:numPr>
              <w:shd w:val="clear" w:color="auto" w:fill="FFFFFF"/>
              <w:spacing w:after="0" w:line="276" w:lineRule="auto"/>
              <w:ind w:left="0"/>
              <w:rPr>
                <w:rFonts w:ascii="AcadNusx" w:hAnsi="AcadNusx"/>
                <w:sz w:val="20"/>
                <w:szCs w:val="20"/>
                <w:u w:color="FF000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="00D766B9" w:rsidRPr="0029689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="00D766B9" w:rsidRPr="0029689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გრიგოლია ნ. </w:t>
            </w:r>
            <w:r w:rsidR="00D766B9" w:rsidRPr="0029689E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-  </w:t>
            </w:r>
            <w:hyperlink r:id="rId8" w:tgtFrame="_blank" w:history="1">
              <w:r w:rsidR="00D766B9" w:rsidRPr="0029689E">
                <w:rPr>
                  <w:rFonts w:ascii="Sylfaen" w:hAnsi="Sylfaen" w:cs="Sylfaen"/>
                  <w:sz w:val="20"/>
                  <w:szCs w:val="20"/>
                  <w:u w:color="FF0000"/>
                  <w:lang w:val="ka-GE"/>
                </w:rPr>
                <w:t>ქირურგიული</w:t>
              </w:r>
              <w:r w:rsidR="00D766B9" w:rsidRPr="0029689E">
                <w:rPr>
                  <w:rFonts w:ascii="AcadNusx" w:hAnsi="AcadNusx"/>
                  <w:sz w:val="20"/>
                  <w:szCs w:val="20"/>
                  <w:u w:color="FF0000"/>
                  <w:lang w:val="ka-GE"/>
                </w:rPr>
                <w:t xml:space="preserve"> </w:t>
              </w:r>
              <w:r w:rsidR="00D766B9" w:rsidRPr="0029689E">
                <w:rPr>
                  <w:rFonts w:ascii="Sylfaen" w:hAnsi="Sylfaen" w:cs="Sylfaen"/>
                  <w:sz w:val="20"/>
                  <w:szCs w:val="20"/>
                  <w:u w:color="FF0000"/>
                  <w:lang w:val="ka-GE"/>
                </w:rPr>
                <w:t>დაავადებები</w:t>
              </w:r>
              <w:r w:rsidR="00D766B9" w:rsidRPr="0029689E">
                <w:rPr>
                  <w:rFonts w:ascii="Sylfaen" w:hAnsi="Sylfaen" w:cs="Sylfaen"/>
                  <w:sz w:val="20"/>
                  <w:szCs w:val="20"/>
                  <w:u w:color="FF0000"/>
                </w:rPr>
                <w:t>.</w:t>
              </w:r>
              <w:r w:rsidR="00D766B9" w:rsidRPr="0029689E">
                <w:rPr>
                  <w:rFonts w:ascii="AcadNusx" w:hAnsi="AcadNusx"/>
                  <w:sz w:val="20"/>
                  <w:szCs w:val="20"/>
                  <w:u w:color="FF0000"/>
                  <w:lang w:val="ka-GE"/>
                </w:rPr>
                <w:t> </w:t>
              </w:r>
            </w:hyperlink>
            <w:r w:rsidR="00D766B9" w:rsidRPr="0029689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მერიდიანი</w:t>
            </w:r>
            <w:r w:rsidR="00D766B9" w:rsidRPr="0029689E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,</w:t>
            </w:r>
            <w:r w:rsidR="00D766B9" w:rsidRPr="0029689E">
              <w:rPr>
                <w:rFonts w:ascii="AcadNusx" w:hAnsi="AcadNusx"/>
                <w:sz w:val="20"/>
                <w:szCs w:val="20"/>
                <w:u w:color="FF0000"/>
              </w:rPr>
              <w:t xml:space="preserve"> </w:t>
            </w:r>
            <w:r w:rsidR="00D766B9" w:rsidRPr="0029689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თბილისი</w:t>
            </w:r>
            <w:r w:rsidR="00D766B9" w:rsidRPr="0029689E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, 2012. </w:t>
            </w:r>
          </w:p>
          <w:p w:rsidR="0086313C" w:rsidRPr="0029689E" w:rsidRDefault="00104EF4" w:rsidP="0029689E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29689E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4</w:t>
            </w:r>
            <w:r w:rsidR="00D766B9" w:rsidRPr="0029689E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.</w:t>
            </w:r>
            <w:r w:rsidR="00D766B9"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არჩვაძე</w:t>
            </w:r>
            <w:r w:rsidR="00D766B9" w:rsidRPr="0029689E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="00D766B9"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ვ</w:t>
            </w:r>
            <w:r w:rsidR="00D766B9" w:rsidRPr="0029689E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., </w:t>
            </w:r>
            <w:r w:rsidR="00D766B9"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გიორგაძე</w:t>
            </w:r>
            <w:r w:rsidR="00D766B9" w:rsidRPr="0029689E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="00D766B9"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კ</w:t>
            </w:r>
            <w:r w:rsidR="00D766B9" w:rsidRPr="0029689E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., </w:t>
            </w:r>
            <w:r w:rsidR="00D766B9"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გორგაძე</w:t>
            </w:r>
            <w:r w:rsidR="00D766B9" w:rsidRPr="0029689E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="00D766B9"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ვ</w:t>
            </w:r>
            <w:r w:rsidR="00D766B9" w:rsidRPr="0029689E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. </w:t>
            </w:r>
            <w:r w:rsidR="00D766B9"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და</w:t>
            </w:r>
            <w:r w:rsidR="00D766B9" w:rsidRPr="0029689E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="00D766B9"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სხვ</w:t>
            </w:r>
            <w:r w:rsidR="00D766B9" w:rsidRPr="0029689E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>.</w:t>
            </w:r>
            <w:r w:rsidR="00D766B9" w:rsidRPr="0029689E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- </w:t>
            </w:r>
            <w:r w:rsidR="00D766B9" w:rsidRPr="0029689E">
              <w:rPr>
                <w:rFonts w:ascii="Sylfaen" w:hAnsi="Sylfaen"/>
                <w:sz w:val="20"/>
                <w:szCs w:val="20"/>
                <w:lang w:val="ka-GE"/>
              </w:rPr>
              <w:t>ზოგადი ქირურგია. სმარტ პრინთ, თბ, 2012.</w:t>
            </w:r>
          </w:p>
        </w:tc>
      </w:tr>
      <w:tr w:rsidR="00CB0C71" w:rsidRPr="0029689E" w:rsidTr="0009773D">
        <w:trPr>
          <w:trHeight w:val="1367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6B9" w:rsidRPr="0029689E" w:rsidRDefault="00D766B9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ახმეტელი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T.,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გვასალია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g.,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ტაბუცაძე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T. –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სამკურნალო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სადიაგნოსტიკო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მანიპულაციები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ქირურგიაში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თბ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>., 2004.</w:t>
            </w:r>
          </w:p>
          <w:p w:rsidR="00D81239" w:rsidRPr="0029689E" w:rsidRDefault="00D81239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213AD" w:rsidRDefault="00E213AD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ელწიგნები:</w:t>
            </w:r>
          </w:p>
          <w:p w:rsidR="00B55F94" w:rsidRDefault="00B55F94" w:rsidP="00B55F94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 Ed.: Colledge N. R., Walker B. R. and others - Davidson’s Principles and Practice of Medicine, 21st edition, Churchill Livingstone, Elsevier, 2010.</w:t>
            </w:r>
          </w:p>
          <w:p w:rsidR="00B55F94" w:rsidRDefault="00B55F94" w:rsidP="00B55F94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2. Manickam Ramalingam Vipul R. Patel. - </w:t>
            </w:r>
            <w:hyperlink r:id="rId9" w:history="1">
              <w:r w:rsidR="00B556CF">
                <w:rPr>
                  <w:rStyle w:val="Hyperlink"/>
                  <w:bCs/>
                  <w:color w:val="000000" w:themeColor="text1"/>
                  <w:sz w:val="20"/>
                  <w:szCs w:val="20"/>
                </w:rPr>
                <w:t xml:space="preserve">Operative Atlas of </w:t>
              </w:r>
              <w:r>
                <w:rPr>
                  <w:rStyle w:val="Hyperlink"/>
                  <w:bCs/>
                  <w:color w:val="000000" w:themeColor="text1"/>
                  <w:sz w:val="20"/>
                  <w:szCs w:val="20"/>
                </w:rPr>
                <w:t xml:space="preserve"> Laparoscopic Reconstructive Urology</w:t>
              </w:r>
            </w:hyperlink>
            <w:r>
              <w:rPr>
                <w:rStyle w:val="Strong"/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 xml:space="preserve"> Springer, 2009   </w:t>
            </w:r>
          </w:p>
          <w:p w:rsidR="00B55F94" w:rsidRPr="009B26C0" w:rsidRDefault="00B55F94" w:rsidP="00B55F94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3. </w:t>
            </w:r>
            <w:r>
              <w:rPr>
                <w:bCs/>
                <w:color w:val="000000" w:themeColor="text1"/>
                <w:sz w:val="20"/>
                <w:szCs w:val="20"/>
              </w:rPr>
              <w:t>Ed. Karl A. LeBlanc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- </w:t>
            </w:r>
            <w:r>
              <w:rPr>
                <w:color w:val="000000" w:themeColor="text1"/>
                <w:sz w:val="20"/>
                <w:szCs w:val="20"/>
              </w:rPr>
              <w:t>Laparoscopic hernia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surgery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B556CF">
              <w:rPr>
                <w:color w:val="000000" w:themeColor="text1"/>
                <w:sz w:val="20"/>
                <w:szCs w:val="20"/>
              </w:rPr>
              <w:t xml:space="preserve">An operative </w:t>
            </w:r>
            <w:r>
              <w:rPr>
                <w:color w:val="000000" w:themeColor="text1"/>
                <w:sz w:val="20"/>
                <w:szCs w:val="20"/>
              </w:rPr>
              <w:t xml:space="preserve"> guide</w:t>
            </w:r>
            <w:r>
              <w:rPr>
                <w:b/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 xml:space="preserve"> Arnold</w:t>
            </w:r>
            <w:r w:rsidRPr="009B26C0">
              <w:rPr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color w:val="000000" w:themeColor="text1"/>
                <w:sz w:val="20"/>
                <w:szCs w:val="20"/>
              </w:rPr>
              <w:t>London</w:t>
            </w:r>
            <w:r w:rsidRPr="009B26C0">
              <w:rPr>
                <w:color w:val="000000" w:themeColor="text1"/>
                <w:sz w:val="20"/>
                <w:szCs w:val="20"/>
              </w:rPr>
              <w:t>, 2003</w:t>
            </w:r>
          </w:p>
          <w:p w:rsidR="00B55F94" w:rsidRPr="009B26C0" w:rsidRDefault="00ED4113" w:rsidP="00B55F94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  <w:hyperlink r:id="rId10" w:history="1">
              <w:r w:rsidR="00B55F94">
                <w:rPr>
                  <w:rStyle w:val="Hyperlink"/>
                  <w:sz w:val="20"/>
                  <w:szCs w:val="20"/>
                </w:rPr>
                <w:t>http</w:t>
              </w:r>
              <w:r w:rsidR="00B55F94" w:rsidRPr="009B26C0">
                <w:rPr>
                  <w:rStyle w:val="Hyperlink"/>
                  <w:sz w:val="20"/>
                  <w:szCs w:val="20"/>
                </w:rPr>
                <w:t>://</w:t>
              </w:r>
              <w:r w:rsidR="00B55F94">
                <w:rPr>
                  <w:rStyle w:val="Hyperlink"/>
                  <w:sz w:val="20"/>
                  <w:szCs w:val="20"/>
                </w:rPr>
                <w:t>search</w:t>
              </w:r>
              <w:r w:rsidR="00B55F94" w:rsidRPr="009B26C0">
                <w:rPr>
                  <w:rStyle w:val="Hyperlink"/>
                  <w:sz w:val="20"/>
                  <w:szCs w:val="20"/>
                </w:rPr>
                <w:t>.</w:t>
              </w:r>
              <w:r w:rsidR="00B55F94">
                <w:rPr>
                  <w:rStyle w:val="Hyperlink"/>
                  <w:sz w:val="20"/>
                  <w:szCs w:val="20"/>
                </w:rPr>
                <w:t>ebscohost</w:t>
              </w:r>
              <w:r w:rsidR="00B55F94" w:rsidRPr="009B26C0">
                <w:rPr>
                  <w:rStyle w:val="Hyperlink"/>
                  <w:sz w:val="20"/>
                  <w:szCs w:val="20"/>
                </w:rPr>
                <w:t>.</w:t>
              </w:r>
              <w:r w:rsidR="00B55F94">
                <w:rPr>
                  <w:rStyle w:val="Hyperlink"/>
                  <w:sz w:val="20"/>
                  <w:szCs w:val="20"/>
                </w:rPr>
                <w:t>com</w:t>
              </w:r>
              <w:r w:rsidR="00B55F94" w:rsidRPr="009B26C0">
                <w:rPr>
                  <w:rStyle w:val="Hyperlink"/>
                  <w:sz w:val="20"/>
                  <w:szCs w:val="20"/>
                </w:rPr>
                <w:t>/</w:t>
              </w:r>
            </w:hyperlink>
          </w:p>
          <w:p w:rsidR="00950ECC" w:rsidRPr="004C3BED" w:rsidRDefault="004C3BED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</w:t>
            </w:r>
            <w:r w:rsidR="00B55F94">
              <w:rPr>
                <w:sz w:val="20"/>
                <w:szCs w:val="20"/>
                <w:lang w:val="ka-GE"/>
              </w:rPr>
              <w:t>.Рычагов Г.П. и др</w:t>
            </w:r>
            <w:r w:rsidR="00B55F94" w:rsidRPr="009B26C0">
              <w:rPr>
                <w:sz w:val="20"/>
                <w:szCs w:val="20"/>
              </w:rPr>
              <w:t xml:space="preserve">. </w:t>
            </w:r>
            <w:r w:rsidR="00B55F94">
              <w:rPr>
                <w:sz w:val="20"/>
                <w:szCs w:val="20"/>
                <w:lang w:val="ka-GE"/>
              </w:rPr>
              <w:t>–</w:t>
            </w:r>
            <w:r w:rsidR="00B55F94" w:rsidRPr="009B26C0">
              <w:rPr>
                <w:sz w:val="20"/>
                <w:szCs w:val="20"/>
              </w:rPr>
              <w:t xml:space="preserve"> </w:t>
            </w:r>
            <w:r w:rsidR="00B55F94">
              <w:rPr>
                <w:sz w:val="20"/>
                <w:szCs w:val="20"/>
                <w:lang w:val="ka-GE"/>
              </w:rPr>
              <w:t>Общая</w:t>
            </w:r>
            <w:r w:rsidR="00B55F94" w:rsidRPr="009B26C0">
              <w:rPr>
                <w:sz w:val="20"/>
                <w:szCs w:val="20"/>
              </w:rPr>
              <w:t xml:space="preserve"> </w:t>
            </w:r>
            <w:r w:rsidR="00B55F94">
              <w:rPr>
                <w:sz w:val="20"/>
                <w:szCs w:val="20"/>
                <w:lang w:val="ka-GE"/>
              </w:rPr>
              <w:t>хирургия</w:t>
            </w:r>
            <w:r w:rsidR="00B55F94" w:rsidRPr="009B26C0">
              <w:rPr>
                <w:sz w:val="20"/>
                <w:szCs w:val="20"/>
              </w:rPr>
              <w:t xml:space="preserve">. </w:t>
            </w:r>
            <w:r w:rsidR="00B55F94">
              <w:rPr>
                <w:sz w:val="20"/>
                <w:szCs w:val="20"/>
                <w:lang w:val="ka-GE"/>
              </w:rPr>
              <w:t>Т</w:t>
            </w:r>
            <w:r w:rsidR="00B55F94">
              <w:rPr>
                <w:sz w:val="20"/>
                <w:szCs w:val="20"/>
                <w:lang w:val="ru-RU"/>
              </w:rPr>
              <w:t>.</w:t>
            </w:r>
            <w:r w:rsidR="00B55F94">
              <w:rPr>
                <w:sz w:val="20"/>
                <w:szCs w:val="20"/>
                <w:lang w:val="ka-GE"/>
              </w:rPr>
              <w:t>2</w:t>
            </w:r>
            <w:r w:rsidR="00B55F94">
              <w:rPr>
                <w:sz w:val="20"/>
                <w:szCs w:val="20"/>
                <w:lang w:val="ru-RU"/>
              </w:rPr>
              <w:t>.</w:t>
            </w:r>
            <w:r w:rsidR="00B55F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55F94">
              <w:rPr>
                <w:sz w:val="20"/>
                <w:szCs w:val="20"/>
                <w:lang w:val="ka-GE"/>
              </w:rPr>
              <w:t>Минск</w:t>
            </w:r>
            <w:r w:rsidR="00B55F94">
              <w:rPr>
                <w:sz w:val="20"/>
                <w:szCs w:val="20"/>
                <w:lang w:val="ru-RU"/>
              </w:rPr>
              <w:t xml:space="preserve">, </w:t>
            </w:r>
            <w:r w:rsidR="00B55F94">
              <w:rPr>
                <w:sz w:val="20"/>
                <w:szCs w:val="20"/>
                <w:lang w:val="ka-GE"/>
              </w:rPr>
              <w:t>2009</w:t>
            </w:r>
            <w:r w:rsidR="00B55F94">
              <w:rPr>
                <w:sz w:val="20"/>
                <w:szCs w:val="20"/>
                <w:lang w:val="ru-RU"/>
              </w:rPr>
              <w:t>.</w:t>
            </w:r>
          </w:p>
          <w:p w:rsidR="0086313C" w:rsidRPr="0029689E" w:rsidRDefault="004C3BED" w:rsidP="0029689E">
            <w:pPr>
              <w:spacing w:after="0" w:line="276" w:lineRule="auto"/>
              <w:rPr>
                <w:rFonts w:ascii="AcadNusx" w:hAnsi="AcadNusx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u w:color="FF0000"/>
                <w:lang w:val="ka-GE"/>
              </w:rPr>
              <w:t>2</w:t>
            </w:r>
            <w:r w:rsidR="00950ECC" w:rsidRPr="0029689E">
              <w:rPr>
                <w:sz w:val="20"/>
                <w:szCs w:val="20"/>
                <w:lang w:val="ka-GE"/>
              </w:rPr>
              <w:t>.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Рычагов</w:t>
            </w:r>
            <w:r w:rsidR="00950ECC" w:rsidRPr="0029689E">
              <w:rPr>
                <w:sz w:val="20"/>
                <w:szCs w:val="20"/>
                <w:lang w:val="ka-GE"/>
              </w:rPr>
              <w:t xml:space="preserve"> 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Г</w:t>
            </w:r>
            <w:r w:rsidR="00950ECC" w:rsidRPr="0029689E">
              <w:rPr>
                <w:sz w:val="20"/>
                <w:szCs w:val="20"/>
                <w:lang w:val="ka-GE"/>
              </w:rPr>
              <w:t>.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П</w:t>
            </w:r>
            <w:r w:rsidR="00950ECC" w:rsidRPr="0029689E">
              <w:rPr>
                <w:sz w:val="20"/>
                <w:szCs w:val="20"/>
                <w:lang w:val="ka-GE"/>
              </w:rPr>
              <w:t xml:space="preserve">. 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и</w:t>
            </w:r>
            <w:r w:rsidR="00950ECC" w:rsidRPr="0029689E">
              <w:rPr>
                <w:sz w:val="20"/>
                <w:szCs w:val="20"/>
                <w:lang w:val="ka-GE"/>
              </w:rPr>
              <w:t xml:space="preserve"> 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др</w:t>
            </w:r>
            <w:r w:rsidR="00950ECC" w:rsidRPr="0029689E">
              <w:rPr>
                <w:sz w:val="20"/>
                <w:szCs w:val="20"/>
                <w:lang w:val="ru-RU"/>
              </w:rPr>
              <w:t xml:space="preserve">. 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–</w:t>
            </w:r>
            <w:r w:rsidR="00950ECC" w:rsidRPr="0029689E">
              <w:rPr>
                <w:sz w:val="20"/>
                <w:szCs w:val="20"/>
                <w:lang w:val="ru-RU"/>
              </w:rPr>
              <w:t xml:space="preserve"> 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Общая</w:t>
            </w:r>
            <w:r w:rsidR="00950ECC" w:rsidRPr="0029689E">
              <w:rPr>
                <w:sz w:val="20"/>
                <w:szCs w:val="20"/>
                <w:lang w:val="ru-RU"/>
              </w:rPr>
              <w:t xml:space="preserve"> 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хирургия</w:t>
            </w:r>
            <w:r w:rsidR="00950ECC" w:rsidRPr="0029689E">
              <w:rPr>
                <w:sz w:val="20"/>
                <w:szCs w:val="20"/>
                <w:lang w:val="ru-RU"/>
              </w:rPr>
              <w:t xml:space="preserve">. 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Т</w:t>
            </w:r>
            <w:r w:rsidR="00950ECC" w:rsidRPr="0029689E">
              <w:rPr>
                <w:sz w:val="20"/>
                <w:szCs w:val="20"/>
                <w:lang w:val="ru-RU"/>
              </w:rPr>
              <w:t>.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2</w:t>
            </w:r>
            <w:r w:rsidR="00950ECC" w:rsidRPr="0029689E">
              <w:rPr>
                <w:sz w:val="20"/>
                <w:szCs w:val="20"/>
                <w:lang w:val="ru-RU"/>
              </w:rPr>
              <w:t>.</w:t>
            </w:r>
            <w:r w:rsidR="00D766B9"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Минск</w:t>
            </w:r>
            <w:r w:rsidR="00950ECC" w:rsidRPr="0029689E">
              <w:rPr>
                <w:sz w:val="20"/>
                <w:szCs w:val="20"/>
                <w:lang w:val="ru-RU"/>
              </w:rPr>
              <w:t xml:space="preserve">, 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2009</w:t>
            </w:r>
            <w:r w:rsidR="00D766B9" w:rsidRPr="0029689E">
              <w:rPr>
                <w:sz w:val="20"/>
                <w:szCs w:val="20"/>
                <w:lang w:val="ru-RU"/>
              </w:rPr>
              <w:t>.</w:t>
            </w:r>
            <w:r w:rsidR="00950ECC" w:rsidRPr="0029689E">
              <w:rPr>
                <w:rFonts w:ascii="AcadNusx" w:hAnsi="AcadNusx"/>
                <w:sz w:val="20"/>
                <w:szCs w:val="20"/>
                <w:lang w:val="ru-RU"/>
              </w:rPr>
              <w:t xml:space="preserve"> </w:t>
            </w:r>
          </w:p>
        </w:tc>
      </w:tr>
    </w:tbl>
    <w:p w:rsidR="0086313C" w:rsidRPr="00EB19CF" w:rsidRDefault="0086313C" w:rsidP="00EB19CF">
      <w:pPr>
        <w:spacing w:line="360" w:lineRule="auto"/>
        <w:jc w:val="both"/>
        <w:rPr>
          <w:rFonts w:ascii="AcadNusx" w:hAnsi="AcadNusx"/>
          <w:sz w:val="24"/>
          <w:szCs w:val="24"/>
          <w:lang w:val="ru-RU"/>
        </w:rPr>
      </w:pPr>
    </w:p>
    <w:p w:rsidR="0086313C" w:rsidRPr="00EB19CF" w:rsidRDefault="0086313C" w:rsidP="00EB19CF">
      <w:pPr>
        <w:spacing w:line="360" w:lineRule="auto"/>
        <w:jc w:val="both"/>
        <w:rPr>
          <w:rFonts w:ascii="AcadNusx" w:hAnsi="AcadNusx"/>
          <w:sz w:val="24"/>
          <w:szCs w:val="24"/>
          <w:lang w:val="ru-RU"/>
        </w:rPr>
      </w:pPr>
    </w:p>
    <w:p w:rsidR="0086313C" w:rsidRPr="00EB19CF" w:rsidRDefault="0086313C" w:rsidP="00EB19CF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EB19CF">
        <w:rPr>
          <w:rFonts w:ascii="Sylfaen" w:hAnsi="Sylfaen"/>
          <w:sz w:val="24"/>
          <w:szCs w:val="24"/>
          <w:lang w:val="ka-GE"/>
        </w:rPr>
        <w:t>ავტორი/</w:t>
      </w:r>
      <w:r w:rsidR="0085614E">
        <w:rPr>
          <w:rFonts w:ascii="Sylfaen" w:hAnsi="Sylfaen"/>
          <w:sz w:val="24"/>
          <w:szCs w:val="24"/>
          <w:lang w:val="ka-GE"/>
        </w:rPr>
        <w:t>ავტორები</w:t>
      </w:r>
      <w:r w:rsidRPr="00EB19CF">
        <w:rPr>
          <w:rFonts w:ascii="Sylfaen" w:hAnsi="Sylfaen"/>
          <w:sz w:val="24"/>
          <w:szCs w:val="24"/>
          <w:lang w:val="ka-GE"/>
        </w:rPr>
        <w:t>:</w:t>
      </w:r>
    </w:p>
    <w:p w:rsidR="0086313C" w:rsidRPr="00EB19CF" w:rsidRDefault="0086313C" w:rsidP="00EB19CF">
      <w:pPr>
        <w:pStyle w:val="ListParagraph"/>
        <w:spacing w:line="360" w:lineRule="auto"/>
        <w:rPr>
          <w:rFonts w:ascii="Sylfaen" w:hAnsi="Sylfaen"/>
          <w:sz w:val="24"/>
          <w:szCs w:val="24"/>
          <w:lang w:val="ka-GE"/>
        </w:rPr>
      </w:pPr>
    </w:p>
    <w:p w:rsidR="0086313C" w:rsidRPr="00EB19CF" w:rsidRDefault="0086313C" w:rsidP="00EB19CF">
      <w:pPr>
        <w:pStyle w:val="ListParagraph"/>
        <w:spacing w:line="360" w:lineRule="auto"/>
        <w:jc w:val="right"/>
        <w:rPr>
          <w:rFonts w:ascii="Sylfaen" w:hAnsi="Sylfaen"/>
          <w:sz w:val="24"/>
          <w:szCs w:val="24"/>
          <w:lang w:val="ka-GE"/>
        </w:rPr>
      </w:pPr>
    </w:p>
    <w:p w:rsidR="0086313C" w:rsidRPr="00EB19CF" w:rsidRDefault="0086313C" w:rsidP="00EB19CF">
      <w:pPr>
        <w:pStyle w:val="ListParagraph"/>
        <w:spacing w:line="360" w:lineRule="auto"/>
        <w:jc w:val="right"/>
        <w:rPr>
          <w:rFonts w:ascii="Sylfaen" w:hAnsi="Sylfaen"/>
          <w:sz w:val="24"/>
          <w:szCs w:val="24"/>
          <w:lang w:val="ka-GE"/>
        </w:rPr>
      </w:pPr>
    </w:p>
    <w:p w:rsidR="00442B7A" w:rsidRPr="00EB19CF" w:rsidRDefault="00442B7A" w:rsidP="00EB19CF">
      <w:pPr>
        <w:spacing w:line="360" w:lineRule="auto"/>
        <w:rPr>
          <w:sz w:val="24"/>
          <w:szCs w:val="24"/>
        </w:rPr>
      </w:pPr>
    </w:p>
    <w:sectPr w:rsidR="00442B7A" w:rsidRPr="00EB19C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E353AA"/>
    <w:multiLevelType w:val="hybridMultilevel"/>
    <w:tmpl w:val="B9AC9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629DD"/>
    <w:multiLevelType w:val="hybridMultilevel"/>
    <w:tmpl w:val="763C3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70242"/>
    <w:multiLevelType w:val="hybridMultilevel"/>
    <w:tmpl w:val="B7EC58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76BD2"/>
    <w:multiLevelType w:val="hybridMultilevel"/>
    <w:tmpl w:val="289C4A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FE0FCF"/>
    <w:multiLevelType w:val="hybridMultilevel"/>
    <w:tmpl w:val="76D8D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71211"/>
    <w:multiLevelType w:val="hybridMultilevel"/>
    <w:tmpl w:val="583C9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DA6753"/>
    <w:multiLevelType w:val="hybridMultilevel"/>
    <w:tmpl w:val="2FE85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F74ABB"/>
    <w:multiLevelType w:val="hybridMultilevel"/>
    <w:tmpl w:val="675A3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E02EB8"/>
    <w:multiLevelType w:val="hybridMultilevel"/>
    <w:tmpl w:val="CC9CF9A6"/>
    <w:lvl w:ilvl="0" w:tplc="E2F2E37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1C2DF9"/>
    <w:multiLevelType w:val="hybridMultilevel"/>
    <w:tmpl w:val="CF4C3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4737A"/>
    <w:multiLevelType w:val="hybridMultilevel"/>
    <w:tmpl w:val="C7B63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B6B06"/>
    <w:multiLevelType w:val="hybridMultilevel"/>
    <w:tmpl w:val="41CCB2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A4584"/>
    <w:multiLevelType w:val="hybridMultilevel"/>
    <w:tmpl w:val="B7AA6B44"/>
    <w:lvl w:ilvl="0" w:tplc="6E866E2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97F91"/>
    <w:multiLevelType w:val="hybridMultilevel"/>
    <w:tmpl w:val="4448C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05795"/>
    <w:multiLevelType w:val="hybridMultilevel"/>
    <w:tmpl w:val="9078B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77398E"/>
    <w:multiLevelType w:val="hybridMultilevel"/>
    <w:tmpl w:val="C5886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7118E4"/>
    <w:multiLevelType w:val="multilevel"/>
    <w:tmpl w:val="4F640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320449"/>
    <w:multiLevelType w:val="hybridMultilevel"/>
    <w:tmpl w:val="18942A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</w:num>
  <w:num w:numId="9">
    <w:abstractNumId w:val="15"/>
  </w:num>
  <w:num w:numId="10">
    <w:abstractNumId w:val="19"/>
  </w:num>
  <w:num w:numId="11">
    <w:abstractNumId w:val="24"/>
  </w:num>
  <w:num w:numId="12">
    <w:abstractNumId w:val="28"/>
  </w:num>
  <w:num w:numId="13">
    <w:abstractNumId w:val="1"/>
  </w:num>
  <w:num w:numId="14">
    <w:abstractNumId w:val="5"/>
  </w:num>
  <w:num w:numId="15">
    <w:abstractNumId w:val="25"/>
  </w:num>
  <w:num w:numId="16">
    <w:abstractNumId w:val="3"/>
  </w:num>
  <w:num w:numId="17">
    <w:abstractNumId w:val="10"/>
  </w:num>
  <w:num w:numId="18">
    <w:abstractNumId w:val="7"/>
  </w:num>
  <w:num w:numId="19">
    <w:abstractNumId w:val="22"/>
  </w:num>
  <w:num w:numId="20">
    <w:abstractNumId w:val="8"/>
  </w:num>
  <w:num w:numId="21">
    <w:abstractNumId w:val="16"/>
  </w:num>
  <w:num w:numId="22">
    <w:abstractNumId w:val="4"/>
  </w:num>
  <w:num w:numId="23">
    <w:abstractNumId w:val="6"/>
  </w:num>
  <w:num w:numId="24">
    <w:abstractNumId w:val="20"/>
  </w:num>
  <w:num w:numId="25">
    <w:abstractNumId w:val="27"/>
  </w:num>
  <w:num w:numId="26">
    <w:abstractNumId w:val="29"/>
  </w:num>
  <w:num w:numId="27">
    <w:abstractNumId w:val="18"/>
  </w:num>
  <w:num w:numId="28">
    <w:abstractNumId w:val="14"/>
  </w:num>
  <w:num w:numId="29">
    <w:abstractNumId w:val="21"/>
  </w:num>
  <w:num w:numId="30">
    <w:abstractNumId w:val="26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2423C"/>
    <w:rsid w:val="000304D6"/>
    <w:rsid w:val="00043137"/>
    <w:rsid w:val="000442A2"/>
    <w:rsid w:val="000448F2"/>
    <w:rsid w:val="000503A1"/>
    <w:rsid w:val="000852F8"/>
    <w:rsid w:val="00093DD1"/>
    <w:rsid w:val="0009773D"/>
    <w:rsid w:val="000A3922"/>
    <w:rsid w:val="000D1090"/>
    <w:rsid w:val="000E1E37"/>
    <w:rsid w:val="000E4026"/>
    <w:rsid w:val="000E5BDE"/>
    <w:rsid w:val="000E66B7"/>
    <w:rsid w:val="001023B9"/>
    <w:rsid w:val="00104EF4"/>
    <w:rsid w:val="00113100"/>
    <w:rsid w:val="00114F62"/>
    <w:rsid w:val="0015502C"/>
    <w:rsid w:val="00171A33"/>
    <w:rsid w:val="00172756"/>
    <w:rsid w:val="001751FF"/>
    <w:rsid w:val="00194C58"/>
    <w:rsid w:val="00195CA5"/>
    <w:rsid w:val="001C5F51"/>
    <w:rsid w:val="001D73EC"/>
    <w:rsid w:val="002114FA"/>
    <w:rsid w:val="00214A0E"/>
    <w:rsid w:val="00265A9D"/>
    <w:rsid w:val="00287F29"/>
    <w:rsid w:val="0029689E"/>
    <w:rsid w:val="002A4275"/>
    <w:rsid w:val="002B2706"/>
    <w:rsid w:val="002B35F0"/>
    <w:rsid w:val="002C266C"/>
    <w:rsid w:val="002F5E19"/>
    <w:rsid w:val="00311B5B"/>
    <w:rsid w:val="00345621"/>
    <w:rsid w:val="00350C94"/>
    <w:rsid w:val="00386B72"/>
    <w:rsid w:val="003C4203"/>
    <w:rsid w:val="003F2A74"/>
    <w:rsid w:val="00423799"/>
    <w:rsid w:val="00442B7A"/>
    <w:rsid w:val="004504DF"/>
    <w:rsid w:val="00460687"/>
    <w:rsid w:val="0048220E"/>
    <w:rsid w:val="004B591C"/>
    <w:rsid w:val="004C3BED"/>
    <w:rsid w:val="004E4F73"/>
    <w:rsid w:val="004F089A"/>
    <w:rsid w:val="005231B5"/>
    <w:rsid w:val="00542C11"/>
    <w:rsid w:val="00543465"/>
    <w:rsid w:val="005B031C"/>
    <w:rsid w:val="005B13EC"/>
    <w:rsid w:val="005B5035"/>
    <w:rsid w:val="005B6931"/>
    <w:rsid w:val="005E4398"/>
    <w:rsid w:val="005E58A9"/>
    <w:rsid w:val="0062357E"/>
    <w:rsid w:val="0065073D"/>
    <w:rsid w:val="006625CD"/>
    <w:rsid w:val="00692EDB"/>
    <w:rsid w:val="00694ADB"/>
    <w:rsid w:val="006A1F93"/>
    <w:rsid w:val="006C693F"/>
    <w:rsid w:val="006D232C"/>
    <w:rsid w:val="006E4667"/>
    <w:rsid w:val="00721482"/>
    <w:rsid w:val="00746496"/>
    <w:rsid w:val="00751D5D"/>
    <w:rsid w:val="007575F7"/>
    <w:rsid w:val="00770612"/>
    <w:rsid w:val="00786C9D"/>
    <w:rsid w:val="007B3BBE"/>
    <w:rsid w:val="00807FF5"/>
    <w:rsid w:val="00834E66"/>
    <w:rsid w:val="008457E5"/>
    <w:rsid w:val="0085614E"/>
    <w:rsid w:val="0086313C"/>
    <w:rsid w:val="00866DCC"/>
    <w:rsid w:val="00886204"/>
    <w:rsid w:val="0088647A"/>
    <w:rsid w:val="0089460A"/>
    <w:rsid w:val="008A3C10"/>
    <w:rsid w:val="008B65CD"/>
    <w:rsid w:val="008E10C4"/>
    <w:rsid w:val="00907BB0"/>
    <w:rsid w:val="00912E09"/>
    <w:rsid w:val="00925F75"/>
    <w:rsid w:val="0093085C"/>
    <w:rsid w:val="009362A7"/>
    <w:rsid w:val="00946FBD"/>
    <w:rsid w:val="00950ECC"/>
    <w:rsid w:val="00970126"/>
    <w:rsid w:val="00974351"/>
    <w:rsid w:val="00992BA1"/>
    <w:rsid w:val="009B26C0"/>
    <w:rsid w:val="009E0D29"/>
    <w:rsid w:val="009E1A06"/>
    <w:rsid w:val="00A21C3D"/>
    <w:rsid w:val="00A23232"/>
    <w:rsid w:val="00A87B95"/>
    <w:rsid w:val="00A9229C"/>
    <w:rsid w:val="00A938D6"/>
    <w:rsid w:val="00AC0FC4"/>
    <w:rsid w:val="00AC23BC"/>
    <w:rsid w:val="00AF0447"/>
    <w:rsid w:val="00B12638"/>
    <w:rsid w:val="00B25267"/>
    <w:rsid w:val="00B47728"/>
    <w:rsid w:val="00B556CF"/>
    <w:rsid w:val="00B55F94"/>
    <w:rsid w:val="00B86FFE"/>
    <w:rsid w:val="00BB1790"/>
    <w:rsid w:val="00BC0FC6"/>
    <w:rsid w:val="00C34C5A"/>
    <w:rsid w:val="00C40DBA"/>
    <w:rsid w:val="00C51C47"/>
    <w:rsid w:val="00C73743"/>
    <w:rsid w:val="00CA60F5"/>
    <w:rsid w:val="00CB0C71"/>
    <w:rsid w:val="00CE755A"/>
    <w:rsid w:val="00D12D7E"/>
    <w:rsid w:val="00D37169"/>
    <w:rsid w:val="00D40D06"/>
    <w:rsid w:val="00D766B9"/>
    <w:rsid w:val="00D81239"/>
    <w:rsid w:val="00DB796D"/>
    <w:rsid w:val="00DD66F0"/>
    <w:rsid w:val="00DE4292"/>
    <w:rsid w:val="00DF0DC0"/>
    <w:rsid w:val="00E213AD"/>
    <w:rsid w:val="00E22D3D"/>
    <w:rsid w:val="00E3596C"/>
    <w:rsid w:val="00E5400E"/>
    <w:rsid w:val="00E73F13"/>
    <w:rsid w:val="00E7530F"/>
    <w:rsid w:val="00E86939"/>
    <w:rsid w:val="00EA456A"/>
    <w:rsid w:val="00EA7F99"/>
    <w:rsid w:val="00EB19CF"/>
    <w:rsid w:val="00ED4113"/>
    <w:rsid w:val="00EE23DC"/>
    <w:rsid w:val="00EF5DDD"/>
    <w:rsid w:val="00F02171"/>
    <w:rsid w:val="00F36B45"/>
    <w:rsid w:val="00F42BD6"/>
    <w:rsid w:val="00F56D57"/>
    <w:rsid w:val="00F80594"/>
    <w:rsid w:val="00F8338D"/>
    <w:rsid w:val="00F86C15"/>
    <w:rsid w:val="00F874A5"/>
    <w:rsid w:val="00FA01BA"/>
    <w:rsid w:val="00FB65B0"/>
    <w:rsid w:val="00FC64D1"/>
    <w:rsid w:val="00FD3AFC"/>
    <w:rsid w:val="00FD6DC5"/>
    <w:rsid w:val="00FE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2A625"/>
  <w15:docId w15:val="{21B464B2-0C97-464A-9B2F-B3B22CF4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50ECC"/>
    <w:rPr>
      <w:color w:val="0000FF"/>
      <w:u w:val="single"/>
    </w:rPr>
  </w:style>
  <w:style w:type="paragraph" w:styleId="BodyText">
    <w:name w:val="Body Text"/>
    <w:basedOn w:val="Normal"/>
    <w:link w:val="BodyTextChar"/>
    <w:rsid w:val="006C693F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6C693F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NoSpacing">
    <w:name w:val="No Spacing"/>
    <w:uiPriority w:val="1"/>
    <w:qFormat/>
    <w:rsid w:val="00B55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55F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3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plg.gov.ge/ec/en/cart/search.html?cmd=search&amp;qs=200::%E1%83%A5%E1%83%98%E1%83%A0%E1%83%A3%E1%83%A0%E1%83%92%E1%83%98%E1%83%A3%E1%83%9A%E1%83%98+%E1%83%93%E1%83%90%E1%83%90%E1%83%95%E1%83%90%E1%83%93%E1%83%94%E1%83%91%E1%83%94%E1%83%91%E1%83%98+=::%E1%83%9C%E1%83%9D%E1%83%93%E1%83%90%E1%83%A0+%E1%83%92%E1%83%A0%E1%83%98%E1%83%92%E1%83%9D%E1%83%9A%E1%83%98%E1%83%9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osokerashvili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kerashvili@geomedi.edu.ge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search.ebscohost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irknig.com/2013/01/17/operative-atlas-of-laparoscopic-reconstructive-urology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3056</Words>
  <Characters>17425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19</cp:revision>
  <dcterms:created xsi:type="dcterms:W3CDTF">2019-07-01T05:48:00Z</dcterms:created>
  <dcterms:modified xsi:type="dcterms:W3CDTF">2019-08-26T08:37:00Z</dcterms:modified>
</cp:coreProperties>
</file>